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№5______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Пашина А.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>ающего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Пашин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улице Строителей, 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 мелкого хищения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вино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Монастырская Трапеза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194,20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оплати</w:t>
      </w:r>
      <w:r>
        <w:rPr>
          <w:rFonts w:ascii="Times New Roman" w:eastAsia="Times New Roman" w:hAnsi="Times New Roman" w:cs="Times New Roman"/>
          <w:sz w:val="28"/>
          <w:szCs w:val="28"/>
        </w:rPr>
        <w:t>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торговом зале магазина, употребил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на его приобретение не было денег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Пашина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 которым он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магазина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25.04.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13:00 мужчина, находясь в магазине «Пятерочка», расположенном по улице Строителей, 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Республики Татарстан, с целью совершения мелкого хищения чужого имущества, употребил вино «Монастырская Трапеза», стоимостью 194,20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 без учета НДС, не оплатив за товар;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пояснения лица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Пашиным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суд при назначении наказания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Пашиным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его личность.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 4.2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смягчающего обстоятельства судом по делу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отягчающего обстоятельства судом по делу учитывается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принимает во внимании личность лица, привлекаемого к административной ответственности, а также тот факт, что </w:t>
      </w:r>
      <w:r>
        <w:rPr>
          <w:rFonts w:ascii="Times New Roman" w:eastAsia="Times New Roman" w:hAnsi="Times New Roman" w:cs="Times New Roman"/>
          <w:sz w:val="28"/>
          <w:szCs w:val="28"/>
        </w:rPr>
        <w:t>Пашин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ответственности, должных выводов для себя не сделал, суд считает необходимым назначить ему наказание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27"/>
          <w:rFonts w:ascii="Times New Roman" w:eastAsia="Times New Roman" w:hAnsi="Times New Roman" w:cs="Times New Roman"/>
          <w:sz w:val="28"/>
          <w:szCs w:val="28"/>
        </w:rPr>
        <w:t>Пашина А.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доставления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Республики Татарстан в течение 10 дней с момента получения или вручения копии постановления, путем подачи жалобы через мирового судью.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8rplc-27">
    <w:name w:val="cat-FIO grp-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E49A87DC7084A6C69351E57F5DA3B96BBCDAF68CBA791B78C4F8126F21AAAEA2C1304C2A105eD27H" TargetMode="External" /><Relationship Id="rId11" Type="http://schemas.openxmlformats.org/officeDocument/2006/relationships/hyperlink" Target="consultantplus://offline/ref=9E49A87DC7084A6C69351E57F5DA3B96BBCDAF68CBA791B78C4F8126F21AAAEA2C1304C2A105eD23H" TargetMode="External" /><Relationship Id="rId12" Type="http://schemas.openxmlformats.org/officeDocument/2006/relationships/hyperlink" Target="consultantplus://offline/ref=9E49A87DC7084A6C69351E57F5DA3B96BBCDAF68CBA791B78C4F8126F21AAAEA2C1304C2A105eD2DH" TargetMode="External" /><Relationship Id="rId13" Type="http://schemas.openxmlformats.org/officeDocument/2006/relationships/hyperlink" Target="consultantplus://offline/ref=9E49A87DC7084A6C69351E57F5DA3B96BBCDAF68CBA791B78C4F8126F21AAAEA2C1304C2A106eD25H" TargetMode="External" /><Relationship Id="rId14" Type="http://schemas.openxmlformats.org/officeDocument/2006/relationships/hyperlink" Target="consultantplus://offline/ref=9E49A87DC7084A6C69351E57F5DA3B96BBCDAF68CBA791B78C4F8126F21AAAEA2C1304C2A106eD23H" TargetMode="External" /><Relationship Id="rId15" Type="http://schemas.openxmlformats.org/officeDocument/2006/relationships/hyperlink" Target="consultantplus://offline/ref=9E49A87DC7084A6C69351E57F5DA3B96BBCDAF68CBA791B78C4F8126F21AAAEA2C1304C2A106eD2DH" TargetMode="External" /><Relationship Id="rId16" Type="http://schemas.openxmlformats.org/officeDocument/2006/relationships/hyperlink" Target="consultantplus://offline/ref=9E49A87DC7084A6C69351E57F5DA3B96BBCDAF68CBA791B78C4F8126F21AAAEA2C1304C2A107eD25H" TargetMode="External" /><Relationship Id="rId17" Type="http://schemas.openxmlformats.org/officeDocument/2006/relationships/hyperlink" Target="consultantplus://offline/ref=9E49A87DC7084A6C69351E57F5DA3B96BBCDAF68CBA791B78C4F8126F21AAAEA2C1304C2A107eD22H" TargetMode="External" /><Relationship Id="rId18" Type="http://schemas.openxmlformats.org/officeDocument/2006/relationships/hyperlink" Target="consultantplus://offline/ref=9E49A87DC7084A6C69351E57F5DA3B96BBCDAF68CBA791B78C4F8126F21AAAEA2C1304C2A107eD2CH" TargetMode="External" /><Relationship Id="rId19" Type="http://schemas.openxmlformats.org/officeDocument/2006/relationships/hyperlink" Target="consultantplus://offline/ref=9E49A87DC7084A6C69351E57F5DA3B96BBCDAF68CBA791B78C4F8126F21AAAEA2C1304C2A100eD24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E49A87DC7084A6C69351E57F5DA3B96BBCDAF68CBA791B78C4F8126F21AAAEA2C1304C2A101eD26H" TargetMode="External" /><Relationship Id="rId21" Type="http://schemas.openxmlformats.org/officeDocument/2006/relationships/hyperlink" Target="consultantplus://offline/ref=9E49A87DC7084A6C69351E57F5DA3B96BBCDAF68CBA791B78C4F8126F21AAAEA2C1304C2A101eD20H" TargetMode="External" /><Relationship Id="rId22" Type="http://schemas.openxmlformats.org/officeDocument/2006/relationships/hyperlink" Target="consultantplus://offline/ref=9E49A87DC7084A6C69351E57F5DA3B96BBCDAF68CBA791B78C4F8126F21AAAEA2C1304C2A101eD22H" TargetMode="External" /><Relationship Id="rId23" Type="http://schemas.openxmlformats.org/officeDocument/2006/relationships/hyperlink" Target="consultantplus://offline/ref=9E49A87DC7084A6C69351E57F5DA3B96BBCDAF68CBA791B78C4F8126F21AAAEA2C1304C2A102eD25H" TargetMode="External" /><Relationship Id="rId24" Type="http://schemas.openxmlformats.org/officeDocument/2006/relationships/hyperlink" Target="consultantplus://offline/ref=9E49A87DC7084A6C69351E57F5DA3B96BBCDAF68CBA791B78C4F8126F21AAAEA2C1304C2A102eD27H" TargetMode="External" /><Relationship Id="rId25" Type="http://schemas.openxmlformats.org/officeDocument/2006/relationships/hyperlink" Target="consultantplus://offline/ref=9E49A87DC7084A6C69351E57F5DA3B96BBCDAF68CBA791B78C4F8126F21AAAEA2C1304C2A102eD21H" TargetMode="External" /><Relationship Id="rId26" Type="http://schemas.openxmlformats.org/officeDocument/2006/relationships/hyperlink" Target="consultantplus://offline/ref=9E49A87DC7084A6C69351E57F5DA3B96BBCDAF68CBA791B78C4F8126F21AAAEA2C1304C2A306D287eB2DH" TargetMode="External" /><Relationship Id="rId27" Type="http://schemas.openxmlformats.org/officeDocument/2006/relationships/hyperlink" Target="consultantplus://offline/ref=9E49A87DC7084A6C69351E57F5DA3B96BBCDAF68CBA791B78C4F8126F21AAAEA2C1304C2A306D287eB2FH" TargetMode="External" /><Relationship Id="rId28" Type="http://schemas.openxmlformats.org/officeDocument/2006/relationships/hyperlink" Target="consultantplus://offline/ref=9E49A87DC7084A6C69351E57F5DA3B96BBCDAC6DCDAC91B78C4F8126F21AAAEA2C1304CBA200eD2DH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49A87DC7084A6C69351E57F5DA3B96BBCDAF68CBA791B78C4F8126F21AAAEA2C1304C2A306D18EeB2CH" TargetMode="External" /><Relationship Id="rId5" Type="http://schemas.openxmlformats.org/officeDocument/2006/relationships/hyperlink" Target="consultantplus://offline/ref=9E49A87DC7084A6C69351E57F5DA3B96BBCDAF68CBA791B78C4F8126F21AAAEA2C1304C2A307D682eB2DH" TargetMode="External" /><Relationship Id="rId6" Type="http://schemas.openxmlformats.org/officeDocument/2006/relationships/hyperlink" Target="consultantplus://offline/ref=9E49A87DC7084A6C69351E57F5DA3B96BBCDAF68CBA791B78C4F8126F21AAAEA2C1304C2A306D18FeB2AH" TargetMode="External" /><Relationship Id="rId7" Type="http://schemas.openxmlformats.org/officeDocument/2006/relationships/hyperlink" Target="consultantplus://offline/ref=9E49A87DC7084A6C69351E57F5DA3B96BBCDAF68CBA791B78C4F8126F21AAAEA2C1304C2AA07eD27H" TargetMode="External" /><Relationship Id="rId8" Type="http://schemas.openxmlformats.org/officeDocument/2006/relationships/hyperlink" Target="consultantplus://offline/ref=9E49A87DC7084A6C69351E57F5DA3B96BBCDAF68CBA791B78C4F8126F21AAAEA2C1304C2A306D286eB2DH" TargetMode="External" /><Relationship Id="rId9" Type="http://schemas.openxmlformats.org/officeDocument/2006/relationships/hyperlink" Target="consultantplus://offline/ref=9E49A87DC7084A6C69351E57F5DA3B96BBCDAF68CBA791B78C4F8126F21AAAEA2C1304C2A306D286eB2F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