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5_____/5/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Хайруллина </w:t>
      </w:r>
      <w:r>
        <w:rPr>
          <w:rStyle w:val="cat-UserDefinedgrp-26rplc-5"/>
          <w:rFonts w:ascii="Times New Roman" w:eastAsia="Times New Roman" w:hAnsi="Times New Roman" w:cs="Times New Roman"/>
          <w:sz w:val="28"/>
          <w:szCs w:val="28"/>
        </w:rPr>
        <w:t>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пр. 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пиво «Кама светлое», 1,3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прошел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частично, пояснив,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выложил на </w:t>
      </w:r>
      <w:r>
        <w:rPr>
          <w:rFonts w:ascii="Times New Roman" w:eastAsia="Times New Roman" w:hAnsi="Times New Roman" w:cs="Times New Roman"/>
          <w:sz w:val="28"/>
          <w:szCs w:val="28"/>
        </w:rPr>
        <w:t>касс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 баллона пива «Кама», а третий остался в сумке.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этого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передал продавцу 500 рублей и сообщил, что третья бутылка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осталась </w:t>
      </w:r>
      <w:r>
        <w:rPr>
          <w:rFonts w:ascii="Times New Roman" w:eastAsia="Times New Roman" w:hAnsi="Times New Roman" w:cs="Times New Roman"/>
          <w:sz w:val="28"/>
          <w:szCs w:val="28"/>
        </w:rPr>
        <w:t>в пакете. После того как продавец пробила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>направился к выходу из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полагая, что третья бутылка пива была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оплачена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лица привлекаемого к административной ответственности, исследовав материалы дела, суд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Г.Г.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установленной и доказанной, подтверждается следующими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из протокола об административном правонарушении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10.03.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в 16:50 Хайруллин Г.Г.,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«Находка»,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Строителей, 55,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пиво «Кама светлое», 1,3 л, стоимостью 101,99 руб. и прошел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был ознакомлен, с ним согласился и собственноручно внес в него запись «согласен»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.д.3);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 магазина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10.03.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в 16:50 мужчина,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«Находка»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Строителей, 55, положил в пакет бутылку пива «Кама», стоимостью 101,99 руб. и прошел через кассу не оплатив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нее </w:t>
      </w:r>
      <w:r>
        <w:rPr>
          <w:rFonts w:ascii="Times New Roman" w:eastAsia="Times New Roman" w:hAnsi="Times New Roman" w:cs="Times New Roman"/>
          <w:sz w:val="28"/>
          <w:szCs w:val="28"/>
        </w:rPr>
        <w:t>(л.д.5-6)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изъятия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Хайруллина Г.Г. пиво «Кама», 1,3л (л.д.7);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(л.д.8-10)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просмотренной в судебном заседании видеозаписью, из которой следует, что Хайруллин Г.Г. достает из пакета и выкладывает на товарную ленту на кассе две бутылки пива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распла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шись </w:t>
      </w:r>
      <w:r>
        <w:rPr>
          <w:rFonts w:ascii="Times New Roman" w:eastAsia="Times New Roman" w:hAnsi="Times New Roman" w:cs="Times New Roman"/>
          <w:sz w:val="28"/>
          <w:szCs w:val="28"/>
        </w:rPr>
        <w:t>за товар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проходит мимо кассы.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ыслушав пояснения лица привлекаемого к административной ответственности,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овершено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овод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мимо </w:t>
      </w:r>
      <w:r>
        <w:rPr>
          <w:rFonts w:ascii="Times New Roman" w:eastAsia="Times New Roman" w:hAnsi="Times New Roman" w:cs="Times New Roman"/>
          <w:sz w:val="28"/>
          <w:szCs w:val="28"/>
        </w:rPr>
        <w:t>касс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полагая, что третья бутылка была </w:t>
      </w:r>
      <w:r>
        <w:rPr>
          <w:rFonts w:ascii="Times New Roman" w:eastAsia="Times New Roman" w:hAnsi="Times New Roman" w:cs="Times New Roman"/>
          <w:sz w:val="28"/>
          <w:szCs w:val="28"/>
        </w:rPr>
        <w:t>им оплачена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несостоятельным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расценивает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как </w:t>
      </w:r>
      <w:r>
        <w:rPr>
          <w:rFonts w:ascii="Times New Roman" w:eastAsia="Times New Roman" w:hAnsi="Times New Roman" w:cs="Times New Roman"/>
          <w:sz w:val="28"/>
          <w:szCs w:val="28"/>
        </w:rPr>
        <w:t>избранный способ защиты</w:t>
      </w:r>
      <w:r>
        <w:rPr>
          <w:rFonts w:ascii="Times New Roman" w:eastAsia="Times New Roman" w:hAnsi="Times New Roman" w:cs="Times New Roman"/>
          <w:sz w:val="28"/>
          <w:szCs w:val="28"/>
        </w:rPr>
        <w:t>, опровергается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приведенными выше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доверять которым у суда оснований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являются относимыми,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вмененном ему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материалов дела следует, что при составлении протокола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.03.202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Хайруллин Г.Г.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 с административным правонарушением,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имея реальную возможность указать свои замечания в протоколе об административном правонарушении, в том числе о своем несогласии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вменяемым </w:t>
      </w:r>
      <w:r>
        <w:rPr>
          <w:rFonts w:ascii="Times New Roman" w:eastAsia="Times New Roman" w:hAnsi="Times New Roman" w:cs="Times New Roman"/>
          <w:sz w:val="28"/>
          <w:szCs w:val="28"/>
        </w:rPr>
        <w:t>ему правонарушением по факту мелкого хищения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, однако своим правом не воспользовался</w:t>
      </w:r>
      <w:r>
        <w:rPr>
          <w:rFonts w:ascii="Times New Roman" w:eastAsia="Times New Roman" w:hAnsi="Times New Roman" w:cs="Times New Roman"/>
          <w:sz w:val="28"/>
          <w:szCs w:val="28"/>
        </w:rPr>
        <w:t>, напротив, с протоколом согласился, собственноручно внеся в него запись 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огласен».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изъятия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присутствии понятых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изъят</w:t>
      </w:r>
      <w:r>
        <w:rPr>
          <w:rFonts w:ascii="Times New Roman" w:eastAsia="Times New Roman" w:hAnsi="Times New Roman" w:cs="Times New Roman"/>
          <w:sz w:val="28"/>
          <w:szCs w:val="28"/>
        </w:rPr>
        <w:t>о пиво «Кама», 1,3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аких-либо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пояснений от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он проходил мимо кассы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полагая, что оплатил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 суд учитывает, то обстоятельство, что пересчитав сдачу, Хайруллин Г.Г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 сообщить продавцу о том, что третья бутылка осталась неоплаченной, чего им сделано не было. 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проходя мимо кассы, он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имеет при себе неоплаченный товар, что подтверждает о намерении на совершение мелкого хищения товара из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Других доказательств, освобождающих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административного наказания,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добыто.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привлекаемого к административной ответственности, суд считает возможным назначить ему наказание в виде административного штрафа. </w:t>
      </w:r>
    </w:p>
    <w:p>
      <w:pPr>
        <w:spacing w:before="0" w:after="120"/>
        <w:ind w:right="99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7.27,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9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постановил:</w:t>
      </w:r>
    </w:p>
    <w:p>
      <w:pPr>
        <w:spacing w:before="0" w:after="0"/>
        <w:ind w:right="96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Хайруллина </w:t>
      </w:r>
      <w:r>
        <w:rPr>
          <w:rStyle w:val="cat-UserDefinedgrp-26rplc-43"/>
          <w:rFonts w:ascii="Times New Roman" w:eastAsia="Times New Roman" w:hAnsi="Times New Roman" w:cs="Times New Roman"/>
          <w:sz w:val="28"/>
          <w:szCs w:val="28"/>
        </w:rPr>
        <w:t>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 по части 1 статьи 7.27 Кодекса Российской Федерации об административных правонарушениях и подвергнуть административному наказанию в виде штрафа в размере 1000 (одной тысячи) рублей.</w:t>
      </w:r>
    </w:p>
    <w:p>
      <w:pPr>
        <w:spacing w:before="0" w:after="0"/>
        <w:ind w:left="707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счета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028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453 7 00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000 79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165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400 31 39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927 01 000001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165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501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601 0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3 01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Идентификатор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869 09 000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7795571</w:t>
      </w:r>
    </w:p>
    <w:p>
      <w:pPr>
        <w:spacing w:before="0" w:after="0"/>
        <w:ind w:left="707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. штраф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судебному делу №5-</w:t>
      </w:r>
      <w:r>
        <w:rPr>
          <w:rFonts w:ascii="Times New Roman" w:eastAsia="Times New Roman" w:hAnsi="Times New Roman" w:cs="Times New Roman"/>
          <w:sz w:val="28"/>
          <w:szCs w:val="28"/>
        </w:rPr>
        <w:t>0284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ст.32.2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 При отсутствии документа, свидетельствующего об уплате административного штрафа, по истечении шестидесяти дней со срока, указанного в ч.1 ст.32.2 КоАП РФ, судья, </w:t>
      </w:r>
      <w:r>
        <w:rPr>
          <w:rFonts w:ascii="Times New Roman" w:eastAsia="Times New Roman" w:hAnsi="Times New Roman" w:cs="Times New Roman"/>
          <w:sz w:val="28"/>
          <w:szCs w:val="28"/>
        </w:rPr>
        <w:t>вынесший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>
      <w:pPr>
        <w:spacing w:before="0" w:after="0"/>
        <w:ind w:right="9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дней, со дня его провозглашения, путем подачи жалобы через мирового судью.</w:t>
      </w:r>
    </w:p>
    <w:p>
      <w:pPr>
        <w:spacing w:before="0" w:after="0"/>
        <w:ind w:right="99"/>
        <w:rPr>
          <w:sz w:val="28"/>
          <w:szCs w:val="28"/>
        </w:rPr>
      </w:pPr>
    </w:p>
    <w:p>
      <w:pPr>
        <w:spacing w:before="0" w:after="0"/>
        <w:ind w:right="9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М.М. Мифтахов</w:t>
      </w:r>
    </w:p>
    <w:p>
      <w:pPr>
        <w:spacing w:before="0" w:after="0"/>
        <w:ind w:right="99"/>
        <w:jc w:val="both"/>
        <w:rPr>
          <w:sz w:val="28"/>
          <w:szCs w:val="28"/>
        </w:rPr>
      </w:pPr>
    </w:p>
    <w:p>
      <w:pPr>
        <w:spacing w:before="0" w:after="0"/>
        <w:ind w:firstLine="851"/>
        <w:jc w:val="center"/>
      </w:pPr>
    </w:p>
    <w:p>
      <w:pPr>
        <w:spacing w:before="0" w:after="0"/>
        <w:ind w:firstLine="851"/>
        <w:jc w:val="center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5">
    <w:name w:val="cat-UserDefined grp-26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UserDefinedgrp-26rplc-43">
    <w:name w:val="cat-UserDefined grp-2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6EBD69427F5F4D84A4AD40F02EFF16CAEEDF271FB9A1ABA4E5F5554E2584242103AEC890A8E2F48AE26B79F3612FBD571772A24310LCRDL" TargetMode="External" /><Relationship Id="rId11" Type="http://schemas.openxmlformats.org/officeDocument/2006/relationships/hyperlink" Target="consultantplus://offline/ref=A66EBD69427F5F4D84A4AD40F02EFF16CAEEDF271FB9A1ABA4E5F5554E2584242103AEC890A8E6F48AE26B79F3612FBD571772A24310LCRDL" TargetMode="External" /><Relationship Id="rId12" Type="http://schemas.openxmlformats.org/officeDocument/2006/relationships/hyperlink" Target="consultantplus://offline/ref=A66EBD69427F5F4D84A4AD40F02EFF16CAEEDF271FB9A1ABA4E5F5554E2584242103AEC890A8E8F48AE26B79F3612FBD571772A24310LCRDL" TargetMode="External" /><Relationship Id="rId13" Type="http://schemas.openxmlformats.org/officeDocument/2006/relationships/hyperlink" Target="consultantplus://offline/ref=A66EBD69427F5F4D84A4AD40F02EFF16CAEEDF271FB9A1ABA4E5F5554E2584242103AEC890ABE0F48AE26B79F3612FBD571772A24310LCRDL" TargetMode="External" /><Relationship Id="rId14" Type="http://schemas.openxmlformats.org/officeDocument/2006/relationships/hyperlink" Target="consultantplus://offline/ref=A66EBD69427F5F4D84A4AD40F02EFF16CAEEDF271FB9A1ABA4E5F5554E2584242103AEC890ABE6F48AE26B79F3612FBD571772A24310LCRDL" TargetMode="External" /><Relationship Id="rId15" Type="http://schemas.openxmlformats.org/officeDocument/2006/relationships/hyperlink" Target="consultantplus://offline/ref=A66EBD69427F5F4D84A4AD40F02EFF16CAEEDF271FB9A1ABA4E5F5554E2584242103AEC890ABE8F48AE26B79F3612FBD571772A24310LCRDL" TargetMode="External" /><Relationship Id="rId16" Type="http://schemas.openxmlformats.org/officeDocument/2006/relationships/hyperlink" Target="consultantplus://offline/ref=A66EBD69427F5F4D84A4AD40F02EFF16CAEEDF271FB9A1ABA4E5F5554E2584242103AEC890AAE0F48AE26B79F3612FBD571772A24310LCRDL" TargetMode="External" /><Relationship Id="rId17" Type="http://schemas.openxmlformats.org/officeDocument/2006/relationships/hyperlink" Target="consultantplus://offline/ref=A66EBD69427F5F4D84A4AD40F02EFF16CAEEDF271FB9A1ABA4E5F5554E2584242103AEC890AAE7F48AE26B79F3612FBD571772A24310LCRDL" TargetMode="External" /><Relationship Id="rId18" Type="http://schemas.openxmlformats.org/officeDocument/2006/relationships/hyperlink" Target="consultantplus://offline/ref=A66EBD69427F5F4D84A4AD40F02EFF16CAEEDF271FB9A1ABA4E5F5554E2584242103AEC890AAE9F48AE26B79F3612FBD571772A24310LCRDL" TargetMode="External" /><Relationship Id="rId19" Type="http://schemas.openxmlformats.org/officeDocument/2006/relationships/hyperlink" Target="consultantplus://offline/ref=A66EBD69427F5F4D84A4AD40F02EFF16CAEEDF271FB9A1ABA4E5F5554E2584242103AEC890ADE1F48AE26B79F3612FBD571772A24310LCRD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66EBD69427F5F4D84A4AD40F02EFF16CAEEDF271FB9A1ABA4E5F5554E2584242103AEC890ACE3F48AE26B79F3612FBD571772A24310LCRDL" TargetMode="External" /><Relationship Id="rId21" Type="http://schemas.openxmlformats.org/officeDocument/2006/relationships/hyperlink" Target="consultantplus://offline/ref=A66EBD69427F5F4D84A4AD40F02EFF16CAEEDF271FB9A1ABA4E5F5554E2584242103AEC890ACE5F48AE26B79F3612FBD571772A24310LCRDL" TargetMode="External" /><Relationship Id="rId22" Type="http://schemas.openxmlformats.org/officeDocument/2006/relationships/hyperlink" Target="consultantplus://offline/ref=A66EBD69427F5F4D84A4AD40F02EFF16CAEEDF271FB9A1ABA4E5F5554E2584242103AEC890ACE7F48AE26B79F3612FBD571772A24310LCRDL" TargetMode="External" /><Relationship Id="rId23" Type="http://schemas.openxmlformats.org/officeDocument/2006/relationships/hyperlink" Target="consultantplus://offline/ref=A66EBD69427F5F4D84A4AD40F02EFF16CAEEDF271FB9A1ABA4E5F5554E2584242103AEC890AFE0F48AE26B79F3612FBD571772A24310LCRDL" TargetMode="External" /><Relationship Id="rId24" Type="http://schemas.openxmlformats.org/officeDocument/2006/relationships/hyperlink" Target="consultantplus://offline/ref=A66EBD69427F5F4D84A4AD40F02EFF16CAEEDF271FB9A1ABA4E5F5554E2584242103AEC890AFE2F48AE26B79F3612FBD571772A24310LCRDL" TargetMode="External" /><Relationship Id="rId25" Type="http://schemas.openxmlformats.org/officeDocument/2006/relationships/hyperlink" Target="consultantplus://offline/ref=A66EBD69427F5F4D84A4AD40F02EFF16CAEEDF271FB9A1ABA4E5F5554E2584242103AEC890AFE4F48AE26B79F3612FBD571772A24310LCRDL" TargetMode="External" /><Relationship Id="rId26" Type="http://schemas.openxmlformats.org/officeDocument/2006/relationships/hyperlink" Target="consultantplus://offline/ref=A66EBD69427F5F4D84A4AD40F02EFF16CAEEDF271FB9A1ABA4E5F5554E2584242103AEC892ABE7FEDBB87B7DBA3427A352006CA95D13C49DLAR5L" TargetMode="External" /><Relationship Id="rId27" Type="http://schemas.openxmlformats.org/officeDocument/2006/relationships/hyperlink" Target="consultantplus://offline/ref=A66EBD69427F5F4D84A4AD40F02EFF16CAEEDF271FB9A1ABA4E5F5554E2584242103AEC892ABE7FED9B87B7DBA3427A352006CA95D13C49DLAR5L" TargetMode="External" /><Relationship Id="rId28" Type="http://schemas.openxmlformats.org/officeDocument/2006/relationships/hyperlink" Target="consultantplus://offline/ref=A66EBD69427F5F4D84A4AD40F02EFF16CAEEDF2B1EBEA1ABA4E5F5554E2584242103AEC193ADE8F48AE26B79F3612FBD571772A24310LCRDL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6EBD69427F5F4D84A4AD40F02EFF16CAEEDF271FB9A1ABA4E5F5554E2584242103AEC892ABE4F7DAB87B7DBA3427A352006CA95D13C49DLAR5L" TargetMode="External" /><Relationship Id="rId5" Type="http://schemas.openxmlformats.org/officeDocument/2006/relationships/hyperlink" Target="consultantplus://offline/ref=A66EBD69427F5F4D84A4AD40F02EFF16CAEEDF271FB9A1ABA4E5F5554E2584242103AEC892AAE3FBDBB87B7DBA3427A352006CA95D13C49DLAR5L" TargetMode="External" /><Relationship Id="rId6" Type="http://schemas.openxmlformats.org/officeDocument/2006/relationships/hyperlink" Target="consultantplus://offline/ref=A66EBD69427F5F4D84A4AD40F02EFF16CAEEDF271FB9A1ABA4E5F5554E2584242103AEC892ABE4F6DCB87B7DBA3427A352006CA95D13C49DLAR5L" TargetMode="External" /><Relationship Id="rId7" Type="http://schemas.openxmlformats.org/officeDocument/2006/relationships/hyperlink" Target="consultantplus://offline/ref=A66EBD69427F5F4D84A4AD40F02EFF16CAEEDF271FB9A1ABA4E5F5554E2584242103AEC89BAAE2F48AE26B79F3612FBD571772A24310LCRDL" TargetMode="External" /><Relationship Id="rId8" Type="http://schemas.openxmlformats.org/officeDocument/2006/relationships/hyperlink" Target="consultantplus://offline/ref=A66EBD69427F5F4D84A4AD40F02EFF16CAEEDF271FB9A1ABA4E5F5554E2584242103AEC892ABE7FFDBB87B7DBA3427A352006CA95D13C49DLAR5L" TargetMode="External" /><Relationship Id="rId9" Type="http://schemas.openxmlformats.org/officeDocument/2006/relationships/hyperlink" Target="consultantplus://offline/ref=A66EBD69427F5F4D84A4AD40F02EFF16CAEEDF271FB9A1ABA4E5F5554E2584242103AEC892ABE7FFD9B87B7DBA3427A352006CA95D13C49DLAR5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