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5_____/5/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Андрияновой Е.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 в пекарне «Кулинария»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кухонный работник, привлекавшейся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ул. Баки Урманче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31А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банок </w:t>
      </w:r>
      <w:r>
        <w:rPr>
          <w:rFonts w:ascii="Times New Roman" w:eastAsia="Times New Roman" w:hAnsi="Times New Roman" w:cs="Times New Roman"/>
          <w:sz w:val="28"/>
          <w:szCs w:val="28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Жардин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95 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259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единицу товара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на общую сумму 591,98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и прошла мимо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яснила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продукты не </w:t>
      </w:r>
      <w:r>
        <w:rPr>
          <w:rFonts w:ascii="Times New Roman" w:eastAsia="Times New Roman" w:hAnsi="Times New Roman" w:cs="Times New Roman"/>
          <w:sz w:val="28"/>
          <w:szCs w:val="28"/>
        </w:rPr>
        <w:t>похищала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ними </w:t>
      </w:r>
      <w:r>
        <w:rPr>
          <w:rFonts w:ascii="Times New Roman" w:eastAsia="Times New Roman" w:hAnsi="Times New Roman" w:cs="Times New Roman"/>
          <w:sz w:val="28"/>
          <w:szCs w:val="28"/>
        </w:rPr>
        <w:t>мимо кассы не проходил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Андрияновой Е.Н.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данного правонарушения установлена на основании следующих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30.03.2022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том, что 30.03.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10:00 Андриянова Е.Н.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«Магнит»,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Баки Урманче, 31А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 </w:t>
      </w:r>
      <w:r>
        <w:rPr>
          <w:rFonts w:ascii="Times New Roman" w:eastAsia="Times New Roman" w:hAnsi="Times New Roman" w:cs="Times New Roman"/>
          <w:sz w:val="28"/>
          <w:szCs w:val="28"/>
        </w:rPr>
        <w:t>двух банок кофе «</w:t>
      </w:r>
      <w:r>
        <w:rPr>
          <w:rFonts w:ascii="Times New Roman" w:eastAsia="Times New Roman" w:hAnsi="Times New Roman" w:cs="Times New Roman"/>
          <w:sz w:val="28"/>
          <w:szCs w:val="28"/>
        </w:rPr>
        <w:t>Жардин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95 г, стоимостью 259,99 руб. за единицу товара, а всего на общую сумму 591,98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и прошла мимо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которым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согласилось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внеся в него запись «согласна»;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Сулеймановой А.Р.о том, что 30.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10:00 женщина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«Магнит»,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Баки Урманче, 31А,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банок </w:t>
      </w:r>
      <w:r>
        <w:rPr>
          <w:rFonts w:ascii="Times New Roman" w:eastAsia="Times New Roman" w:hAnsi="Times New Roman" w:cs="Times New Roman"/>
          <w:sz w:val="28"/>
          <w:szCs w:val="28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Жардин</w:t>
      </w:r>
      <w:r>
        <w:rPr>
          <w:rFonts w:ascii="Times New Roman" w:eastAsia="Times New Roman" w:hAnsi="Times New Roman" w:cs="Times New Roman"/>
          <w:sz w:val="28"/>
          <w:szCs w:val="28"/>
        </w:rPr>
        <w:t>», 95 г, стоимостью 259,99 руб. за единицу товара, а всего на общую сумму 591,98 руб.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прошла мимо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чеком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(концентрация содержания этилового спирта в выдыхаемом воздухе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830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пояснения лица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>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не проходила мимо кассы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неоплаченным </w:t>
      </w:r>
      <w:r>
        <w:rPr>
          <w:rFonts w:ascii="Times New Roman" w:eastAsia="Times New Roman" w:hAnsi="Times New Roman" w:cs="Times New Roman"/>
          <w:sz w:val="28"/>
          <w:szCs w:val="28"/>
        </w:rPr>
        <w:t>товаром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приведенными выше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доверять которым у суда оснований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факт,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шла </w:t>
      </w:r>
      <w:r>
        <w:rPr>
          <w:rFonts w:ascii="Times New Roman" w:eastAsia="Times New Roman" w:hAnsi="Times New Roman" w:cs="Times New Roman"/>
          <w:sz w:val="28"/>
          <w:szCs w:val="28"/>
        </w:rPr>
        <w:t>мимо кассы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сообщи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кассиру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себе имеет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неоплаченный </w:t>
      </w:r>
      <w:r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намерение на совершение мелкого хищения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продуктов питания из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доказательств, освобождающих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</w:t>
      </w:r>
      <w:r>
        <w:rPr>
          <w:rFonts w:ascii="Times New Roman" w:eastAsia="Times New Roman" w:hAnsi="Times New Roman" w:cs="Times New Roman"/>
          <w:sz w:val="28"/>
          <w:szCs w:val="28"/>
        </w:rPr>
        <w:t>от административного наказания, мировым судьей не добыто.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об административных правонарушениях смягчающего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частичное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совершение административного правонарушения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имеет неоплаченн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назначить наказание в виде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ареста.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36"/>
          <w:rFonts w:ascii="Times New Roman" w:eastAsia="Times New Roman" w:hAnsi="Times New Roman" w:cs="Times New Roman"/>
          <w:sz w:val="28"/>
          <w:szCs w:val="28"/>
        </w:rPr>
        <w:t>Андриянову Е.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доставления - 12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провозглашения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11rplc-36">
    <w:name w:val="cat-FIO grp-1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