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№5-______/_/2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 Республики Татарстан Ахунов М.А.,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Татарстан, рассмотрев дело об административном правонарушении по ст.7.27 ч.1 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неработающего,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Пятерочка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тайно 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одну бутылку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Ледофф</w:t>
      </w:r>
      <w:r>
        <w:rPr>
          <w:rFonts w:ascii="Times New Roman" w:eastAsia="Times New Roman" w:hAnsi="Times New Roman" w:cs="Times New Roman"/>
          <w:sz w:val="28"/>
          <w:szCs w:val="28"/>
        </w:rPr>
        <w:t>» 0,5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213,03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НДС)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неизвестного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за кражу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мужчина похитил одну бутылку водки «</w:t>
      </w:r>
      <w:r>
        <w:rPr>
          <w:rFonts w:ascii="Times New Roman" w:eastAsia="Times New Roman" w:hAnsi="Times New Roman" w:cs="Times New Roman"/>
          <w:sz w:val="28"/>
          <w:szCs w:val="28"/>
        </w:rPr>
        <w:t>Ледофф</w:t>
      </w:r>
      <w:r>
        <w:rPr>
          <w:rFonts w:ascii="Times New Roman" w:eastAsia="Times New Roman" w:hAnsi="Times New Roman" w:cs="Times New Roman"/>
          <w:sz w:val="28"/>
          <w:szCs w:val="28"/>
        </w:rPr>
        <w:t>» 0,5 л стоимостью 213,03 рублей (без НДС)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спрятав под одежду и </w:t>
      </w:r>
      <w:r>
        <w:rPr>
          <w:rFonts w:ascii="Times New Roman" w:eastAsia="Times New Roman" w:hAnsi="Times New Roman" w:cs="Times New Roman"/>
          <w:sz w:val="28"/>
          <w:szCs w:val="28"/>
        </w:rPr>
        <w:t>пронес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кассу, не оплатив за товар;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выявлении мелкого хищения, совершенного </w:t>
      </w:r>
      <w:r>
        <w:rPr>
          <w:rStyle w:val="cat-FIOgrp-10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изъятия у </w:t>
      </w:r>
      <w:r>
        <w:rPr>
          <w:rStyle w:val="cat-FIOgrp-10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одной бутылки водки «</w:t>
      </w:r>
      <w:r>
        <w:rPr>
          <w:rFonts w:ascii="Times New Roman" w:eastAsia="Times New Roman" w:hAnsi="Times New Roman" w:cs="Times New Roman"/>
          <w:sz w:val="28"/>
          <w:szCs w:val="28"/>
        </w:rPr>
        <w:t>Ледофф</w:t>
      </w:r>
      <w:r>
        <w:rPr>
          <w:rFonts w:ascii="Times New Roman" w:eastAsia="Times New Roman" w:hAnsi="Times New Roman" w:cs="Times New Roman"/>
          <w:sz w:val="28"/>
          <w:szCs w:val="28"/>
        </w:rPr>
        <w:t>» 0,5 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возврате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товара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четвертой статьи 159.1, частями второй, третьей и четвертой статьи 159.2, частями второй, третьей и четвертой статьи 159.3, частями </w:t>
      </w:r>
      <w:r>
        <w:rPr>
          <w:rFonts w:ascii="Times New Roman" w:eastAsia="Times New Roman" w:hAnsi="Times New Roman" w:cs="Times New Roman"/>
          <w:sz w:val="28"/>
          <w:szCs w:val="28"/>
        </w:rPr>
        <w:t>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>
        <w:rPr>
          <w:rStyle w:val="cat-FIOgrp-10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мелк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хищени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8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ст.7.27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и подвергнуть административному наказанию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8rplc-5">
    <w:name w:val="cat-FIO grp-8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FIOgrp-10rplc-23">
    <w:name w:val="cat-FIO grp-10 rplc-23"/>
    <w:basedOn w:val="DefaultParagraphFont"/>
  </w:style>
  <w:style w:type="character" w:customStyle="1" w:styleId="cat-FIOgrp-10rplc-25">
    <w:name w:val="cat-FIO grp-10 rplc-25"/>
    <w:basedOn w:val="DefaultParagraphFont"/>
  </w:style>
  <w:style w:type="character" w:customStyle="1" w:styleId="cat-FIOgrp-8rplc-26">
    <w:name w:val="cat-FIO grp-8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