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77BA5">
      <w:pPr>
        <w:pStyle w:val="1"/>
        <w:framePr w:w="10142" w:h="291" w:hRule="exact" w:wrap="none" w:vAnchor="page" w:hAnchor="page" w:x="748" w:y="1486"/>
        <w:shd w:val="clear" w:color="auto" w:fill="auto"/>
        <w:spacing w:line="230" w:lineRule="exact"/>
        <w:jc w:val="center"/>
      </w:pPr>
      <w:r>
        <w:t>ПОСТАНОВЛЕНИЕ</w:t>
      </w:r>
    </w:p>
    <w:p w:rsidR="00B77BA5">
      <w:pPr>
        <w:pStyle w:val="1"/>
        <w:framePr w:w="10142" w:h="288" w:hRule="exact" w:wrap="none" w:vAnchor="page" w:hAnchor="page" w:x="748" w:y="1201"/>
        <w:shd w:val="clear" w:color="auto" w:fill="auto"/>
        <w:spacing w:line="230" w:lineRule="exact"/>
        <w:ind w:right="20"/>
      </w:pPr>
      <w:r>
        <w:t>Дело № 5-126/4/2022</w:t>
      </w:r>
    </w:p>
    <w:p w:rsidR="00B77BA5">
      <w:pPr>
        <w:pStyle w:val="1"/>
        <w:framePr w:w="10142" w:h="14276" w:hRule="exact" w:wrap="none" w:vAnchor="page" w:hAnchor="page" w:x="748" w:y="2110"/>
        <w:shd w:val="clear" w:color="auto" w:fill="auto"/>
        <w:tabs>
          <w:tab w:val="center" w:pos="5938"/>
          <w:tab w:val="right" w:pos="7556"/>
          <w:tab w:val="left" w:pos="7633"/>
        </w:tabs>
        <w:spacing w:after="324" w:line="230" w:lineRule="exact"/>
        <w:ind w:left="20"/>
        <w:jc w:val="both"/>
      </w:pPr>
      <w:r>
        <w:t>14 февраля 2022 года</w:t>
      </w:r>
      <w:r>
        <w:tab/>
        <w:t>г.</w:t>
      </w:r>
      <w:r>
        <w:tab/>
        <w:t>Нижнекамск,</w:t>
      </w:r>
      <w:r>
        <w:tab/>
        <w:t>Республика Татарстан</w:t>
      </w:r>
    </w:p>
    <w:p w:rsidR="00B77BA5">
      <w:pPr>
        <w:pStyle w:val="1"/>
        <w:framePr w:w="10142" w:h="14276" w:hRule="exact" w:wrap="none" w:vAnchor="page" w:hAnchor="page" w:x="748" w:y="2110"/>
        <w:shd w:val="clear" w:color="auto" w:fill="auto"/>
        <w:spacing w:after="358" w:line="302" w:lineRule="exact"/>
        <w:ind w:left="20" w:right="20" w:firstLine="720"/>
        <w:jc w:val="both"/>
      </w:pPr>
      <w:r>
        <w:t xml:space="preserve">Мировой судья судебного участка № 3 по Нижнекамскому судебному району Республики Татарстан </w:t>
      </w:r>
      <w:r>
        <w:t>Минхаеров</w:t>
      </w:r>
      <w:r>
        <w:t xml:space="preserve"> М.М., исполняющий обязанности мирового судьи судебного участка № 4 по Нижнекамскому судебному району Республики Татарстан, рассмотрев в открытом судебном заседании дело об административном правонарушении по части первой статьи 20.25 Кодекса Российской Федерации об административных правонарушениях в отношении С</w:t>
      </w:r>
      <w:r w:rsidR="00237601">
        <w:t xml:space="preserve"> </w:t>
      </w:r>
      <w:r>
        <w:t xml:space="preserve"> </w:t>
      </w:r>
      <w:r>
        <w:t>С</w:t>
      </w:r>
      <w:r w:rsidR="00237601">
        <w:t xml:space="preserve"> </w:t>
      </w:r>
      <w:r>
        <w:t xml:space="preserve"> М</w:t>
      </w:r>
      <w:r w:rsidR="00237601">
        <w:t xml:space="preserve"> </w:t>
      </w:r>
      <w:r>
        <w:t xml:space="preserve">, </w:t>
      </w:r>
      <w:r w:rsidR="00237601">
        <w:t>ХХХХ</w:t>
      </w:r>
      <w:r>
        <w:t xml:space="preserve">, уроженца </w:t>
      </w:r>
      <w:r w:rsidR="00237601">
        <w:t>ХХХХ</w:t>
      </w:r>
      <w:r>
        <w:t xml:space="preserve">, проживающего по адресу: Республика Татарстан, город Нижнекамск, </w:t>
      </w:r>
      <w:r w:rsidR="00237601">
        <w:t>ХХХ</w:t>
      </w:r>
      <w:r>
        <w:t xml:space="preserve">, дом </w:t>
      </w:r>
      <w:r w:rsidR="00237601">
        <w:t>**</w:t>
      </w:r>
      <w:r>
        <w:t xml:space="preserve">, квартира </w:t>
      </w:r>
      <w:r w:rsidR="00237601">
        <w:t>***</w:t>
      </w:r>
      <w:r>
        <w:t>7, сведения о месте работы и должности материалы дела не содержат, ранее привлекавшегося к административной ответственности,</w:t>
      </w:r>
    </w:p>
    <w:p w:rsidR="00B77BA5">
      <w:pPr>
        <w:pStyle w:val="1"/>
        <w:framePr w:w="10142" w:h="14276" w:hRule="exact" w:wrap="none" w:vAnchor="page" w:hAnchor="page" w:x="748" w:y="2110"/>
        <w:shd w:val="clear" w:color="auto" w:fill="auto"/>
        <w:spacing w:after="23" w:line="230" w:lineRule="exact"/>
        <w:ind w:left="4580"/>
        <w:jc w:val="left"/>
      </w:pPr>
      <w:r>
        <w:t>УСТАНОВИЛ:</w:t>
      </w:r>
    </w:p>
    <w:p w:rsidR="00B77BA5">
      <w:pPr>
        <w:pStyle w:val="1"/>
        <w:framePr w:w="10142" w:h="14276" w:hRule="exact" w:wrap="none" w:vAnchor="page" w:hAnchor="page" w:x="748" w:y="2110"/>
        <w:shd w:val="clear" w:color="auto" w:fill="auto"/>
        <w:spacing w:line="298" w:lineRule="exact"/>
        <w:ind w:left="20" w:right="20" w:firstLine="720"/>
        <w:jc w:val="both"/>
      </w:pPr>
      <w:r>
        <w:t>С</w:t>
      </w:r>
      <w:r w:rsidR="00237601">
        <w:t xml:space="preserve"> </w:t>
      </w:r>
      <w:r>
        <w:t xml:space="preserve"> С.М. в установленный законом срок, а именно по 5 декабря 2021 года, не уплатил административный штраф в размере 500 рублей по постановлению должностного лица от 21 августа 2021 № 18810116210821024096 года.</w:t>
      </w:r>
    </w:p>
    <w:p w:rsidR="00B77BA5">
      <w:pPr>
        <w:pStyle w:val="1"/>
        <w:framePr w:w="10142" w:h="14276" w:hRule="exact" w:wrap="none" w:vAnchor="page" w:hAnchor="page" w:x="748" w:y="2110"/>
        <w:shd w:val="clear" w:color="auto" w:fill="auto"/>
        <w:spacing w:line="298" w:lineRule="exact"/>
        <w:ind w:left="20" w:right="20" w:firstLine="720"/>
        <w:jc w:val="both"/>
      </w:pPr>
      <w:r>
        <w:t>С</w:t>
      </w:r>
      <w:r w:rsidR="00237601">
        <w:t xml:space="preserve"> </w:t>
      </w:r>
      <w:r>
        <w:t xml:space="preserve"> С.М. в судебное заседание не явился, извещен надлежащим образом, ходатайств не заявлено, защитника не направил.</w:t>
      </w:r>
    </w:p>
    <w:p w:rsidR="00B77BA5">
      <w:pPr>
        <w:pStyle w:val="1"/>
        <w:framePr w:w="10142" w:h="14276" w:hRule="exact" w:wrap="none" w:vAnchor="page" w:hAnchor="page" w:x="748" w:y="2110"/>
        <w:shd w:val="clear" w:color="auto" w:fill="auto"/>
        <w:spacing w:line="293" w:lineRule="exact"/>
        <w:ind w:left="20" w:right="20" w:firstLine="720"/>
        <w:jc w:val="both"/>
      </w:pPr>
      <w: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77BA5">
      <w:pPr>
        <w:pStyle w:val="1"/>
        <w:framePr w:w="10142" w:h="14276" w:hRule="exact" w:wrap="none" w:vAnchor="page" w:hAnchor="page" w:x="748" w:y="2110"/>
        <w:shd w:val="clear" w:color="auto" w:fill="auto"/>
        <w:spacing w:line="293" w:lineRule="exact"/>
        <w:ind w:left="20" w:right="20" w:firstLine="720"/>
        <w:jc w:val="both"/>
      </w:pPr>
      <w:r>
        <w:t>Вина С</w:t>
      </w:r>
      <w:r w:rsidR="00237601">
        <w:t xml:space="preserve"> </w:t>
      </w:r>
      <w:r>
        <w:t xml:space="preserve"> С.М. в совершенном правонарушении подтверждается протоколом об административном правонарушении от 14 декабря 2021 года 16 ЕВ № </w:t>
      </w:r>
      <w:r w:rsidR="00237601">
        <w:t>ХХХ</w:t>
      </w:r>
      <w:r>
        <w:t>, в котором изложено существо административного правонарушения, постановлением по делу об административном правонарушении от 21 августа 2021 № 18810116210821024096 года, в котором имеются сведения о разъяснении порядка и сроков уплаты штрафа, реквизиты, по которым необходимо произвести оплату, а также последствия несовременной уплаты штрафа, сведениями об отсутствии информации об оплате штрафа.</w:t>
      </w:r>
    </w:p>
    <w:p w:rsidR="00B77BA5">
      <w:pPr>
        <w:pStyle w:val="1"/>
        <w:framePr w:w="10142" w:h="14276" w:hRule="exact" w:wrap="none" w:vAnchor="page" w:hAnchor="page" w:x="748" w:y="2110"/>
        <w:shd w:val="clear" w:color="auto" w:fill="auto"/>
        <w:spacing w:line="298" w:lineRule="exact"/>
        <w:ind w:left="20" w:right="20" w:firstLine="720"/>
        <w:jc w:val="both"/>
      </w:pPr>
      <w:r>
        <w:t>Действия С</w:t>
      </w:r>
      <w:r w:rsidR="00237601">
        <w:t xml:space="preserve"> </w:t>
      </w:r>
      <w:r>
        <w:t xml:space="preserve"> С.М. суд квалифицирует по части первой статьи 20.25 Кодекса об административных правонарушениях Российской Федерации - неуплата административного штрафа в срок, предусмотренный Кодексом об административных правонарушениях Российской Федерации.</w:t>
      </w:r>
    </w:p>
    <w:p w:rsidR="00B77BA5">
      <w:pPr>
        <w:pStyle w:val="1"/>
        <w:framePr w:w="10142" w:h="14276" w:hRule="exact" w:wrap="none" w:vAnchor="page" w:hAnchor="page" w:x="748" w:y="2110"/>
        <w:shd w:val="clear" w:color="auto" w:fill="auto"/>
        <w:spacing w:after="14" w:line="230" w:lineRule="exact"/>
        <w:ind w:left="20" w:firstLine="720"/>
        <w:jc w:val="both"/>
      </w:pPr>
      <w:r>
        <w:t>Оснований для прекращения производства по делу суд не находит.</w:t>
      </w:r>
    </w:p>
    <w:p w:rsidR="00B77BA5">
      <w:pPr>
        <w:pStyle w:val="1"/>
        <w:framePr w:w="10142" w:h="14276" w:hRule="exact" w:wrap="none" w:vAnchor="page" w:hAnchor="page" w:x="748" w:y="2110"/>
        <w:shd w:val="clear" w:color="auto" w:fill="auto"/>
        <w:spacing w:line="298" w:lineRule="exact"/>
        <w:ind w:left="20" w:right="20" w:firstLine="720"/>
        <w:jc w:val="both"/>
      </w:pPr>
      <w:r>
        <w:t>При определении вида и меры наказания суд учитывает обстоятельства и характер совершенного административного правонарушения, личность С</w:t>
      </w:r>
      <w:r w:rsidR="00237601">
        <w:t xml:space="preserve"> </w:t>
      </w:r>
      <w:r>
        <w:t xml:space="preserve"> С.М.</w:t>
      </w:r>
    </w:p>
    <w:p w:rsidR="00B77BA5">
      <w:pPr>
        <w:pStyle w:val="1"/>
        <w:framePr w:w="10142" w:h="14276" w:hRule="exact" w:wrap="none" w:vAnchor="page" w:hAnchor="page" w:x="748" w:y="2110"/>
        <w:shd w:val="clear" w:color="auto" w:fill="auto"/>
        <w:spacing w:line="293" w:lineRule="exact"/>
        <w:ind w:left="20" w:right="20" w:firstLine="720"/>
        <w:jc w:val="both"/>
      </w:pPr>
      <w:r>
        <w:t>Признание вины С</w:t>
      </w:r>
      <w:r w:rsidR="00237601">
        <w:t xml:space="preserve"> </w:t>
      </w:r>
      <w:r>
        <w:t xml:space="preserve"> С.М., преклонный возраст расценивается судом обстоятельствами, смягчающими ответственность.</w:t>
      </w:r>
    </w:p>
    <w:p w:rsidR="00B77BA5">
      <w:pPr>
        <w:pStyle w:val="1"/>
        <w:framePr w:w="10142" w:h="14276" w:hRule="exact" w:wrap="none" w:vAnchor="page" w:hAnchor="page" w:x="748" w:y="2110"/>
        <w:shd w:val="clear" w:color="auto" w:fill="auto"/>
        <w:spacing w:line="293" w:lineRule="exact"/>
        <w:ind w:left="20" w:right="20" w:firstLine="720"/>
        <w:jc w:val="both"/>
      </w:pPr>
      <w:r>
        <w:t>Обстоятельством, отягчающим административную ответственность, мировой судья признает повторное совершение однородного административного правонарушения.</w:t>
      </w:r>
    </w:p>
    <w:p w:rsidR="00B77BA5">
      <w:pPr>
        <w:pStyle w:val="1"/>
        <w:framePr w:w="10142" w:h="14276" w:hRule="exact" w:wrap="none" w:vAnchor="page" w:hAnchor="page" w:x="748" w:y="2110"/>
        <w:shd w:val="clear" w:color="auto" w:fill="auto"/>
        <w:spacing w:line="298" w:lineRule="exact"/>
        <w:ind w:left="20" w:right="20" w:firstLine="720"/>
        <w:jc w:val="both"/>
      </w:pPr>
      <w:r>
        <w:t>При таких обстоятельствах, учитывая размер неоплаченного штрафа, суд находит необходимым назначить ему наказание в виде административного штрафа.</w:t>
      </w:r>
    </w:p>
    <w:p w:rsidR="00B77BA5">
      <w:pPr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77BA5">
      <w:pPr>
        <w:pStyle w:val="1"/>
        <w:framePr w:w="10133" w:h="700" w:hRule="exact" w:wrap="none" w:vAnchor="page" w:hAnchor="page" w:x="753" w:y="1129"/>
        <w:shd w:val="clear" w:color="auto" w:fill="auto"/>
        <w:spacing w:line="326" w:lineRule="exact"/>
        <w:ind w:left="20" w:right="20" w:firstLine="720"/>
        <w:jc w:val="both"/>
      </w:pPr>
      <w:r>
        <w:t>Руководствуясь статьей 29.10 Кодекса об административных правонарушениях Российской Федерации, суд</w:t>
      </w:r>
    </w:p>
    <w:p w:rsidR="00B77BA5">
      <w:pPr>
        <w:pStyle w:val="1"/>
        <w:framePr w:w="10133" w:h="4534" w:hRule="exact" w:wrap="none" w:vAnchor="page" w:hAnchor="page" w:x="753" w:y="2088"/>
        <w:shd w:val="clear" w:color="auto" w:fill="auto"/>
        <w:spacing w:line="298" w:lineRule="exact"/>
        <w:ind w:left="20" w:right="20" w:firstLine="720"/>
        <w:jc w:val="both"/>
      </w:pPr>
      <w:r>
        <w:t>Признать С</w:t>
      </w:r>
      <w:r w:rsidR="00237601">
        <w:t xml:space="preserve"> </w:t>
      </w:r>
      <w:r>
        <w:t xml:space="preserve"> </w:t>
      </w:r>
      <w:r>
        <w:t>С</w:t>
      </w:r>
      <w:r w:rsidR="00237601">
        <w:t xml:space="preserve"> </w:t>
      </w:r>
      <w:r>
        <w:t xml:space="preserve"> М</w:t>
      </w:r>
      <w:r w:rsidR="00237601">
        <w:t xml:space="preserve"> </w:t>
      </w:r>
      <w:r>
        <w:t xml:space="preserve"> виновным в совершении административного правонарушения, предусмотренного частью первой статьи 20.25 Кодекса Российской Федерации об административных правонарушениях, и подвергнуть наказанию в виде административного штрафа в размере 1 </w:t>
      </w:r>
      <w:r w:rsidR="00237601">
        <w:t>000</w:t>
      </w:r>
      <w:r>
        <w:t xml:space="preserve"> рублей.</w:t>
      </w:r>
    </w:p>
    <w:p w:rsidR="00B77BA5">
      <w:pPr>
        <w:pStyle w:val="1"/>
        <w:framePr w:w="10133" w:h="4534" w:hRule="exact" w:wrap="none" w:vAnchor="page" w:hAnchor="page" w:x="753" w:y="2088"/>
        <w:shd w:val="clear" w:color="auto" w:fill="auto"/>
        <w:spacing w:line="298" w:lineRule="exact"/>
        <w:ind w:left="20" w:right="20" w:firstLine="720"/>
        <w:jc w:val="both"/>
      </w:pPr>
      <w:r>
        <w:t>Реквизиты для оплаты штрафа: УФК по РТ (Минюст РТ), счет банка получателя - 40102810445370000079, счет получателя средств - номер казначейского счета 03100643000000011100, Банк получателя Отделение - НБ РТ Банка России/УФК по Республике Татарстан г. Казань, БИК 019205400, ИНН получателя 1654003139, КПП 165501001, ОКТМО 92701000001, КБК 73111601203019000140, идентификатор 0318690900000000026805156.</w:t>
      </w:r>
    </w:p>
    <w:p w:rsidR="00B77BA5">
      <w:pPr>
        <w:pStyle w:val="1"/>
        <w:framePr w:w="10133" w:h="4534" w:hRule="exact" w:wrap="none" w:vAnchor="page" w:hAnchor="page" w:x="753" w:y="2088"/>
        <w:shd w:val="clear" w:color="auto" w:fill="auto"/>
        <w:spacing w:line="298" w:lineRule="exact"/>
        <w:ind w:left="20" w:right="20" w:firstLine="720"/>
        <w:jc w:val="both"/>
      </w:pPr>
      <w:r>
        <w:t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B77BA5">
      <w:pPr>
        <w:pStyle w:val="1"/>
        <w:framePr w:w="10133" w:h="4534" w:hRule="exact" w:wrap="none" w:vAnchor="page" w:hAnchor="page" w:x="753" w:y="2088"/>
        <w:shd w:val="clear" w:color="auto" w:fill="auto"/>
        <w:tabs>
          <w:tab w:val="right" w:pos="7849"/>
          <w:tab w:val="right" w:pos="9226"/>
          <w:tab w:val="right" w:pos="10114"/>
        </w:tabs>
        <w:spacing w:line="298" w:lineRule="exact"/>
        <w:ind w:left="20" w:right="20" w:firstLine="720"/>
        <w:jc w:val="both"/>
      </w:pPr>
      <w:r>
        <w:t>Постановление может быть обжаловано в Нижнекамский городской суд Республики Татарстан в течение 10 суток со дня вручения или получения копии постановления.</w:t>
      </w:r>
    </w:p>
    <w:p w:rsidR="00B77BA5">
      <w:pPr>
        <w:pStyle w:val="1"/>
        <w:framePr w:wrap="none" w:vAnchor="page" w:hAnchor="page" w:x="753" w:y="1840"/>
        <w:shd w:val="clear" w:color="auto" w:fill="auto"/>
        <w:spacing w:line="230" w:lineRule="exact"/>
        <w:ind w:left="4480"/>
        <w:jc w:val="left"/>
      </w:pPr>
      <w:r>
        <w:t>ПОСТАНОВИЛ:</w:t>
      </w:r>
    </w:p>
    <w:p w:rsidR="00B77BA5">
      <w:pPr>
        <w:pStyle w:val="1"/>
        <w:framePr w:wrap="none" w:vAnchor="page" w:hAnchor="page" w:x="753" w:y="6620"/>
        <w:shd w:val="clear" w:color="auto" w:fill="auto"/>
        <w:spacing w:line="230" w:lineRule="exact"/>
        <w:ind w:left="20"/>
        <w:jc w:val="left"/>
      </w:pPr>
    </w:p>
    <w:p w:rsidR="00B77BA5">
      <w:pPr>
        <w:pStyle w:val="1"/>
        <w:framePr w:wrap="none" w:vAnchor="page" w:hAnchor="page" w:x="796" w:y="7297"/>
        <w:shd w:val="clear" w:color="auto" w:fill="auto"/>
        <w:spacing w:line="230" w:lineRule="exact"/>
        <w:jc w:val="left"/>
      </w:pPr>
      <w:r>
        <w:t>Мировой судья</w:t>
      </w:r>
    </w:p>
    <w:p w:rsidR="00B77BA5">
      <w:pPr>
        <w:pStyle w:val="1"/>
        <w:framePr w:wrap="none" w:vAnchor="page" w:hAnchor="page" w:x="753" w:y="7278"/>
        <w:shd w:val="clear" w:color="auto" w:fill="auto"/>
        <w:spacing w:line="230" w:lineRule="exact"/>
        <w:ind w:left="8165"/>
        <w:jc w:val="left"/>
      </w:pPr>
      <w:r>
        <w:t xml:space="preserve">М.М. </w:t>
      </w:r>
      <w:r>
        <w:t>Минхаеров</w:t>
      </w:r>
    </w:p>
    <w:p w:rsidR="00B77BA5">
      <w:pPr>
        <w:rPr>
          <w:sz w:val="2"/>
          <w:szCs w:val="2"/>
        </w:rPr>
      </w:pPr>
    </w:p>
    <w:sectPr w:rsidSect="00B77BA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B77BA5"/>
    <w:rsid w:val="002165C3"/>
    <w:rsid w:val="00237601"/>
    <w:rsid w:val="00B77BA5"/>
    <w:rsid w:val="00FC43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7BA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77BA5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sid w:val="00B77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paragraph" w:customStyle="1" w:styleId="1">
    <w:name w:val="Основной текст1"/>
    <w:basedOn w:val="Normal"/>
    <w:link w:val="a"/>
    <w:rsid w:val="00B77BA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2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