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40" w:after="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</w:rPr>
        <w:t>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, Республика Татарстан</w:t>
      </w:r>
    </w:p>
    <w:p>
      <w:pPr>
        <w:spacing w:before="40" w:after="40"/>
        <w:jc w:val="both"/>
        <w:rPr>
          <w:sz w:val="28"/>
          <w:szCs w:val="28"/>
        </w:rPr>
      </w:pPr>
    </w:p>
    <w:p>
      <w:pPr>
        <w:widowControl w:val="0"/>
        <w:spacing w:before="0" w:after="0"/>
        <w:ind w:right="54" w:firstLine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4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видео-конференц-связи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 по части первой 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Фазлыева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деревни </w:t>
      </w:r>
      <w:r>
        <w:rPr>
          <w:rFonts w:ascii="Times New Roman" w:eastAsia="Times New Roman" w:hAnsi="Times New Roman" w:cs="Times New Roman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 ранее привлекавшегося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40" w:after="4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Находка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тайно похитил с прилавка магазина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оньяк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Мебиус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крепостью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%, объемом 0,5 л.,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 без НДС, </w:t>
      </w:r>
      <w:r>
        <w:rPr>
          <w:rFonts w:ascii="Times New Roman" w:eastAsia="Times New Roman" w:hAnsi="Times New Roman" w:cs="Times New Roman"/>
          <w:sz w:val="28"/>
          <w:szCs w:val="28"/>
        </w:rPr>
        <w:t>водку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Ханскую</w:t>
      </w:r>
      <w:r>
        <w:rPr>
          <w:rFonts w:ascii="Times New Roman" w:eastAsia="Times New Roman" w:hAnsi="Times New Roman" w:cs="Times New Roman"/>
          <w:sz w:val="28"/>
          <w:szCs w:val="28"/>
        </w:rPr>
        <w:t>», крепостью 40%, объемом 0,5л., стоимостью 2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 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НДС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сущ</w:t>
      </w:r>
      <w:r>
        <w:rPr>
          <w:rFonts w:ascii="Times New Roman" w:eastAsia="Times New Roman" w:hAnsi="Times New Roman" w:cs="Times New Roman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мелкое хищение чужого имущества, стоимость которого не превышает одну тысячу рублей, путем кражи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суд не находит.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определении вида и меры наказания 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считает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судьей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40" w:after="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Фазлыева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первой 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срок </w:t>
      </w:r>
      <w:r>
        <w:rPr>
          <w:rFonts w:ascii="Times New Roman" w:eastAsia="Times New Roman" w:hAnsi="Times New Roman" w:cs="Times New Roman"/>
          <w:sz w:val="28"/>
          <w:szCs w:val="28"/>
        </w:rPr>
        <w:t>пять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время административного ареста с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</w:t>
      </w:r>
      <w:r>
        <w:rPr>
          <w:rFonts w:ascii="Times New Roman" w:eastAsia="Times New Roman" w:hAnsi="Times New Roman" w:cs="Times New Roman"/>
          <w:sz w:val="26"/>
          <w:szCs w:val="26"/>
        </w:rPr>
        <w:t>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</w:p>
    <w:p>
      <w:pPr>
        <w:spacing w:before="40" w:after="40"/>
        <w:ind w:firstLine="720"/>
        <w:jc w:val="both"/>
        <w:rPr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</w:t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 xml:space="preserve">                           </w:t>
      </w:r>
      <w:r>
        <w:rPr>
          <w:b w:val="0"/>
          <w:bCs w:val="0"/>
          <w:i w:val="0"/>
          <w:sz w:val="28"/>
          <w:szCs w:val="28"/>
        </w:rPr>
        <w:t xml:space="preserve">М.М. </w:t>
      </w:r>
      <w:r>
        <w:rPr>
          <w:b w:val="0"/>
          <w:bCs w:val="0"/>
          <w:i w:val="0"/>
          <w:sz w:val="28"/>
          <w:szCs w:val="28"/>
        </w:rPr>
        <w:t>Минхаеров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9rplc-5">
    <w:name w:val="cat-FIO grp-9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OrganizationNamegrp-19rplc-19">
    <w:name w:val="cat-OrganizationName grp-19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FIOgrp-9rplc-25">
    <w:name w:val="cat-FIO grp-9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