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1139FE">
        <w:rPr>
          <w:b w:val="0"/>
          <w:sz w:val="28"/>
          <w:szCs w:val="28"/>
        </w:rPr>
        <w:t>1</w:t>
      </w:r>
      <w:r w:rsidR="00CC1CDB">
        <w:rPr>
          <w:b w:val="0"/>
          <w:sz w:val="28"/>
          <w:szCs w:val="28"/>
        </w:rPr>
        <w:t>2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DF0AD1">
        <w:rPr>
          <w:b w:val="0"/>
          <w:sz w:val="28"/>
          <w:szCs w:val="28"/>
        </w:rPr>
        <w:t>Еренкова И</w:t>
      </w:r>
      <w:r w:rsidR="002223B9">
        <w:rPr>
          <w:b w:val="0"/>
          <w:sz w:val="28"/>
          <w:szCs w:val="28"/>
        </w:rPr>
        <w:t>.</w:t>
      </w:r>
      <w:r w:rsidR="00DF0AD1">
        <w:rPr>
          <w:b w:val="0"/>
          <w:sz w:val="28"/>
          <w:szCs w:val="28"/>
        </w:rPr>
        <w:t>В</w:t>
      </w:r>
      <w:r w:rsidR="002223B9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2223B9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2223B9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CC1CDB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2223B9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2223B9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2223B9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2223B9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2223B9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2223B9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2223B9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2223B9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CC1CDB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CC1CDB">
        <w:rPr>
          <w:b w:val="0"/>
          <w:color w:val="000000" w:themeColor="text1"/>
          <w:sz w:val="26"/>
          <w:szCs w:val="26"/>
        </w:rPr>
        <w:t>009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200B9"/>
    <w:rsid w:val="00034C07"/>
    <w:rsid w:val="00050679"/>
    <w:rsid w:val="00097AC8"/>
    <w:rsid w:val="000B4D39"/>
    <w:rsid w:val="000B6C11"/>
    <w:rsid w:val="000C26E7"/>
    <w:rsid w:val="000D677F"/>
    <w:rsid w:val="000E217D"/>
    <w:rsid w:val="000E4DDC"/>
    <w:rsid w:val="001139FE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022B7"/>
    <w:rsid w:val="002223B9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119B6"/>
    <w:rsid w:val="00322904"/>
    <w:rsid w:val="003235D4"/>
    <w:rsid w:val="003556C2"/>
    <w:rsid w:val="00355CC8"/>
    <w:rsid w:val="003579FE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0693B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241A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7EF7"/>
    <w:rsid w:val="00CB677F"/>
    <w:rsid w:val="00CC1CDB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0295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