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354DA"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C84313">
        <w:rPr>
          <w:b w:val="0"/>
          <w:sz w:val="26"/>
          <w:szCs w:val="26"/>
        </w:rPr>
        <w:t>Вдовенковой</w:t>
      </w:r>
      <w:r w:rsidR="00B978D5">
        <w:rPr>
          <w:b w:val="0"/>
          <w:sz w:val="26"/>
          <w:szCs w:val="26"/>
        </w:rPr>
        <w:t xml:space="preserve"> </w:t>
      </w:r>
      <w:r w:rsidR="00C84313">
        <w:rPr>
          <w:b w:val="0"/>
          <w:sz w:val="26"/>
          <w:szCs w:val="26"/>
        </w:rPr>
        <w:t>А</w:t>
      </w:r>
      <w:r w:rsidR="00F56EE1">
        <w:rPr>
          <w:b w:val="0"/>
          <w:sz w:val="26"/>
          <w:szCs w:val="26"/>
        </w:rPr>
        <w:t>.</w:t>
      </w:r>
      <w:r w:rsidR="00C84313">
        <w:rPr>
          <w:b w:val="0"/>
          <w:sz w:val="26"/>
          <w:szCs w:val="26"/>
        </w:rPr>
        <w:t>В</w:t>
      </w:r>
      <w:r w:rsidR="00F56EE1">
        <w:rPr>
          <w:b w:val="0"/>
          <w:sz w:val="26"/>
          <w:szCs w:val="26"/>
        </w:rPr>
        <w:t>.</w:t>
      </w:r>
      <w:r w:rsidR="00C84313">
        <w:rPr>
          <w:b w:val="0"/>
          <w:sz w:val="26"/>
          <w:szCs w:val="26"/>
        </w:rPr>
        <w:t>,</w:t>
      </w:r>
      <w:r w:rsidR="00FB49BA">
        <w:rPr>
          <w:b w:val="0"/>
          <w:sz w:val="26"/>
          <w:szCs w:val="26"/>
        </w:rPr>
        <w:t xml:space="preserve"> </w:t>
      </w:r>
      <w:r w:rsidR="00F56EE1">
        <w:rPr>
          <w:b w:val="0"/>
          <w:sz w:val="26"/>
          <w:szCs w:val="26"/>
        </w:rPr>
        <w:t>(данные изъяты)</w:t>
      </w:r>
      <w:r w:rsidRPr="00C34FF1" w:rsidR="00FB49BA">
        <w:rPr>
          <w:b w:val="0"/>
          <w:sz w:val="26"/>
          <w:szCs w:val="26"/>
        </w:rPr>
        <w:t xml:space="preserve">, </w:t>
      </w:r>
      <w:r w:rsidR="00FB49BA">
        <w:rPr>
          <w:b w:val="0"/>
          <w:sz w:val="26"/>
          <w:szCs w:val="26"/>
        </w:rPr>
        <w:t>не работающего</w:t>
      </w:r>
      <w:r w:rsidRPr="00C34FF1" w:rsidR="00FB49BA">
        <w:rPr>
          <w:b w:val="0"/>
          <w:sz w:val="26"/>
          <w:szCs w:val="26"/>
        </w:rPr>
        <w:t>, ранее привлекавше</w:t>
      </w:r>
      <w:r w:rsidR="008162C8">
        <w:rPr>
          <w:b w:val="0"/>
          <w:sz w:val="26"/>
          <w:szCs w:val="26"/>
        </w:rPr>
        <w:t>й</w:t>
      </w:r>
      <w:r w:rsidRPr="00C34FF1" w:rsidR="00FB49BA">
        <w:rPr>
          <w:b w:val="0"/>
          <w:sz w:val="26"/>
          <w:szCs w:val="26"/>
        </w:rPr>
        <w:t>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8162C8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8162C8">
        <w:rPr>
          <w:b w:val="0"/>
          <w:sz w:val="26"/>
          <w:szCs w:val="26"/>
        </w:rPr>
        <w:t>а</w:t>
      </w:r>
      <w:r w:rsidR="005354DA">
        <w:rPr>
          <w:b w:val="0"/>
          <w:sz w:val="26"/>
          <w:szCs w:val="26"/>
        </w:rPr>
        <w:t xml:space="preserve"> </w:t>
      </w:r>
      <w:r w:rsidR="00B978D5">
        <w:rPr>
          <w:b w:val="0"/>
          <w:sz w:val="26"/>
          <w:szCs w:val="26"/>
        </w:rPr>
        <w:t>Вдовенков</w:t>
      </w:r>
      <w:r w:rsidR="008162C8">
        <w:rPr>
          <w:b w:val="0"/>
          <w:sz w:val="26"/>
          <w:szCs w:val="26"/>
        </w:rPr>
        <w:t>а</w:t>
      </w:r>
      <w:r w:rsidR="00B978D5">
        <w:rPr>
          <w:b w:val="0"/>
          <w:sz w:val="26"/>
          <w:szCs w:val="26"/>
        </w:rPr>
        <w:t xml:space="preserve"> </w:t>
      </w:r>
      <w:r w:rsidR="008162C8">
        <w:rPr>
          <w:b w:val="0"/>
          <w:sz w:val="26"/>
          <w:szCs w:val="26"/>
        </w:rPr>
        <w:t>А.В.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8162C8">
        <w:rPr>
          <w:b w:val="0"/>
          <w:sz w:val="26"/>
          <w:szCs w:val="26"/>
        </w:rPr>
        <w:t>реакция заторможенная, речь быстрая, невнятная, зрачки расширены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5F361D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Вдовенкова А.В.</w:t>
      </w:r>
      <w:r w:rsidR="00B978D5">
        <w:rPr>
          <w:b w:val="0"/>
          <w:sz w:val="26"/>
          <w:szCs w:val="26"/>
        </w:rPr>
        <w:t xml:space="preserve"> </w:t>
      </w:r>
      <w:r w:rsidRPr="005F361D" w:rsidR="005775D5">
        <w:rPr>
          <w:b w:val="0"/>
          <w:color w:val="000000" w:themeColor="text1"/>
          <w:sz w:val="26"/>
          <w:szCs w:val="26"/>
        </w:rPr>
        <w:t>в судебно</w:t>
      </w:r>
      <w:r w:rsidRPr="005F361D" w:rsidR="000A0845">
        <w:rPr>
          <w:b w:val="0"/>
          <w:color w:val="000000" w:themeColor="text1"/>
          <w:sz w:val="26"/>
          <w:szCs w:val="26"/>
        </w:rPr>
        <w:t>м</w:t>
      </w:r>
      <w:r w:rsidRPr="005F361D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5F361D" w:rsidR="000A0845">
        <w:rPr>
          <w:b w:val="0"/>
          <w:color w:val="000000" w:themeColor="text1"/>
          <w:sz w:val="26"/>
          <w:szCs w:val="26"/>
        </w:rPr>
        <w:t>и вину</w:t>
      </w:r>
      <w:r w:rsidR="00B978D5">
        <w:rPr>
          <w:b w:val="0"/>
          <w:color w:val="000000" w:themeColor="text1"/>
          <w:sz w:val="26"/>
          <w:szCs w:val="26"/>
        </w:rPr>
        <w:t xml:space="preserve"> </w:t>
      </w:r>
      <w:r w:rsidRPr="005F361D" w:rsidR="000A0845">
        <w:rPr>
          <w:b w:val="0"/>
          <w:color w:val="000000" w:themeColor="text1"/>
          <w:sz w:val="26"/>
          <w:szCs w:val="26"/>
        </w:rPr>
        <w:t>признал</w:t>
      </w:r>
      <w:r>
        <w:rPr>
          <w:b w:val="0"/>
          <w:color w:val="000000" w:themeColor="text1"/>
          <w:sz w:val="26"/>
          <w:szCs w:val="26"/>
        </w:rPr>
        <w:t>а</w:t>
      </w:r>
      <w:r w:rsidRPr="005F361D" w:rsidR="00F321B0">
        <w:rPr>
          <w:b w:val="0"/>
          <w:color w:val="000000" w:themeColor="text1"/>
          <w:sz w:val="26"/>
          <w:szCs w:val="26"/>
        </w:rPr>
        <w:t xml:space="preserve">. </w:t>
      </w:r>
      <w:r w:rsidRPr="005F361D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B978D5">
        <w:rPr>
          <w:b w:val="0"/>
          <w:sz w:val="26"/>
          <w:szCs w:val="26"/>
        </w:rPr>
        <w:t>Вдовенков</w:t>
      </w:r>
      <w:r w:rsidR="009D488B">
        <w:rPr>
          <w:b w:val="0"/>
          <w:sz w:val="26"/>
          <w:szCs w:val="26"/>
        </w:rPr>
        <w:t>ой</w:t>
      </w:r>
      <w:r w:rsidR="00B978D5">
        <w:rPr>
          <w:b w:val="0"/>
          <w:sz w:val="26"/>
          <w:szCs w:val="26"/>
        </w:rPr>
        <w:t xml:space="preserve"> </w:t>
      </w:r>
      <w:r w:rsidR="009D488B">
        <w:rPr>
          <w:b w:val="0"/>
          <w:sz w:val="26"/>
          <w:szCs w:val="26"/>
        </w:rPr>
        <w:t>А.В.</w:t>
      </w:r>
      <w:r w:rsidR="00F06429">
        <w:rPr>
          <w:b w:val="0"/>
          <w:sz w:val="26"/>
          <w:szCs w:val="26"/>
        </w:rPr>
        <w:t xml:space="preserve"> в</w:t>
      </w:r>
      <w:r w:rsidRPr="009A3539" w:rsidR="002D40F1">
        <w:rPr>
          <w:b w:val="0"/>
          <w:sz w:val="26"/>
          <w:szCs w:val="26"/>
        </w:rPr>
        <w:t xml:space="preserve">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56EE1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F361D">
        <w:rPr>
          <w:b w:val="0"/>
          <w:sz w:val="26"/>
          <w:szCs w:val="26"/>
        </w:rPr>
        <w:t xml:space="preserve"> № </w:t>
      </w:r>
      <w:r w:rsidR="00F56EE1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F56EE1">
        <w:rPr>
          <w:b w:val="0"/>
          <w:sz w:val="26"/>
          <w:szCs w:val="26"/>
        </w:rPr>
        <w:t>***</w:t>
      </w:r>
      <w:r w:rsidR="00C920BA">
        <w:rPr>
          <w:b w:val="0"/>
          <w:sz w:val="26"/>
          <w:szCs w:val="26"/>
        </w:rPr>
        <w:t xml:space="preserve"> года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F56EE1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RPr="00FB49B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9D488B">
        <w:rPr>
          <w:b w:val="0"/>
          <w:sz w:val="26"/>
          <w:szCs w:val="26"/>
        </w:rPr>
        <w:t xml:space="preserve">Вдовенковой А.В.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</w:t>
      </w:r>
      <w:r w:rsidRPr="00FB49BA" w:rsidR="0089630E">
        <w:rPr>
          <w:b w:val="0"/>
          <w:color w:val="000000" w:themeColor="text1"/>
          <w:sz w:val="26"/>
          <w:szCs w:val="26"/>
        </w:rPr>
        <w:t xml:space="preserve">первой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FB49BA" w:rsidR="0089630E">
        <w:rPr>
          <w:b w:val="0"/>
          <w:color w:val="000000" w:themeColor="text1"/>
          <w:sz w:val="26"/>
          <w:szCs w:val="26"/>
        </w:rPr>
        <w:t>6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  <w:r w:rsidRPr="00FB49BA" w:rsidR="0089630E">
        <w:rPr>
          <w:b w:val="0"/>
          <w:color w:val="000000" w:themeColor="text1"/>
          <w:sz w:val="26"/>
          <w:szCs w:val="26"/>
        </w:rPr>
        <w:t>9</w:t>
      </w:r>
      <w:r w:rsidRPr="00FB49BA" w:rsidR="003E45D1">
        <w:rPr>
          <w:b w:val="0"/>
          <w:color w:val="000000" w:themeColor="text1"/>
          <w:sz w:val="26"/>
          <w:szCs w:val="26"/>
        </w:rPr>
        <w:t xml:space="preserve">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FB49BA" w:rsidR="00D760BC">
        <w:rPr>
          <w:b w:val="0"/>
          <w:color w:val="000000" w:themeColor="text1"/>
          <w:sz w:val="26"/>
          <w:szCs w:val="26"/>
        </w:rPr>
        <w:t xml:space="preserve">- </w:t>
      </w:r>
      <w:r w:rsidRPr="00FB49BA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FB49BA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D488B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>Вдовенковой А.В.</w:t>
      </w:r>
    </w:p>
    <w:p w:rsidR="007D7139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</w:t>
      </w:r>
      <w:r w:rsidRPr="00250A40" w:rsidR="003A1613">
        <w:rPr>
          <w:b w:val="0"/>
          <w:color w:val="000000" w:themeColor="text1"/>
          <w:sz w:val="26"/>
          <w:szCs w:val="26"/>
        </w:rPr>
        <w:t>бстоятельств</w:t>
      </w:r>
      <w:r w:rsidR="009D488B">
        <w:rPr>
          <w:b w:val="0"/>
          <w:color w:val="000000" w:themeColor="text1"/>
          <w:sz w:val="26"/>
          <w:szCs w:val="26"/>
        </w:rPr>
        <w:t>ом,</w:t>
      </w:r>
      <w:r w:rsidRPr="00250A40" w:rsidR="003A1613">
        <w:rPr>
          <w:b w:val="0"/>
          <w:color w:val="000000" w:themeColor="text1"/>
          <w:sz w:val="26"/>
          <w:szCs w:val="26"/>
        </w:rPr>
        <w:t xml:space="preserve"> смягчающи</w:t>
      </w:r>
      <w:r w:rsidR="009D488B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250A4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="009D488B">
        <w:rPr>
          <w:b w:val="0"/>
          <w:color w:val="000000" w:themeColor="text1"/>
          <w:sz w:val="26"/>
          <w:szCs w:val="26"/>
        </w:rPr>
        <w:t>,</w:t>
      </w:r>
      <w:r w:rsidRPr="00250A40">
        <w:rPr>
          <w:b w:val="0"/>
          <w:color w:val="000000" w:themeColor="text1"/>
          <w:sz w:val="26"/>
          <w:szCs w:val="26"/>
        </w:rPr>
        <w:t xml:space="preserve"> миров</w:t>
      </w:r>
      <w:r w:rsidR="009D488B">
        <w:rPr>
          <w:b w:val="0"/>
          <w:color w:val="000000" w:themeColor="text1"/>
          <w:sz w:val="26"/>
          <w:szCs w:val="26"/>
        </w:rPr>
        <w:t xml:space="preserve">ой </w:t>
      </w:r>
      <w:r w:rsidRPr="00250A40">
        <w:rPr>
          <w:b w:val="0"/>
          <w:color w:val="000000" w:themeColor="text1"/>
          <w:sz w:val="26"/>
          <w:szCs w:val="26"/>
        </w:rPr>
        <w:t>судь</w:t>
      </w:r>
      <w:r w:rsidR="009D488B">
        <w:rPr>
          <w:b w:val="0"/>
          <w:color w:val="000000" w:themeColor="text1"/>
          <w:sz w:val="26"/>
          <w:szCs w:val="26"/>
        </w:rPr>
        <w:t>я считает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="009D488B">
        <w:rPr>
          <w:b w:val="0"/>
          <w:color w:val="000000" w:themeColor="text1"/>
          <w:sz w:val="26"/>
          <w:szCs w:val="26"/>
        </w:rPr>
        <w:t>признание вины</w:t>
      </w:r>
      <w:r w:rsidR="00B978D5">
        <w:rPr>
          <w:b w:val="0"/>
          <w:color w:val="000000" w:themeColor="text1"/>
          <w:sz w:val="26"/>
          <w:szCs w:val="26"/>
        </w:rPr>
        <w:t>.</w:t>
      </w:r>
    </w:p>
    <w:p w:rsidR="00EF189D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Обстоятельств</w:t>
      </w:r>
      <w:r w:rsidRPr="00250A40" w:rsidR="009D0D7E">
        <w:rPr>
          <w:b w:val="0"/>
          <w:color w:val="000000" w:themeColor="text1"/>
          <w:sz w:val="26"/>
          <w:szCs w:val="26"/>
        </w:rPr>
        <w:t>, отягчающи</w:t>
      </w:r>
      <w:r w:rsidR="00B978D5">
        <w:rPr>
          <w:b w:val="0"/>
          <w:color w:val="000000" w:themeColor="text1"/>
          <w:sz w:val="26"/>
          <w:szCs w:val="26"/>
        </w:rPr>
        <w:t>х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250A40" w:rsidR="00295C55">
        <w:rPr>
          <w:b w:val="0"/>
          <w:color w:val="000000" w:themeColor="text1"/>
          <w:sz w:val="26"/>
          <w:szCs w:val="26"/>
        </w:rPr>
        <w:t>миров</w:t>
      </w:r>
      <w:r w:rsidRPr="00250A40" w:rsidR="00E60B83">
        <w:rPr>
          <w:b w:val="0"/>
          <w:color w:val="000000" w:themeColor="text1"/>
          <w:sz w:val="26"/>
          <w:szCs w:val="26"/>
        </w:rPr>
        <w:t>ым</w:t>
      </w:r>
      <w:r w:rsidRPr="00250A40" w:rsidR="009D0D7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>судь</w:t>
      </w:r>
      <w:r w:rsidRPr="00250A40" w:rsidR="00E60B83">
        <w:rPr>
          <w:b w:val="0"/>
          <w:color w:val="000000" w:themeColor="text1"/>
          <w:sz w:val="26"/>
          <w:szCs w:val="26"/>
        </w:rPr>
        <w:t>ей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 </w:t>
      </w:r>
      <w:r w:rsidR="00B978D5">
        <w:rPr>
          <w:b w:val="0"/>
          <w:color w:val="000000" w:themeColor="text1"/>
          <w:sz w:val="26"/>
          <w:szCs w:val="26"/>
        </w:rPr>
        <w:t>не установлено</w:t>
      </w:r>
      <w:r w:rsidRPr="00250A40" w:rsidR="00612A3A">
        <w:rPr>
          <w:b w:val="0"/>
          <w:color w:val="000000" w:themeColor="text1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5354DA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D488B">
        <w:rPr>
          <w:b w:val="0"/>
          <w:sz w:val="26"/>
          <w:szCs w:val="26"/>
        </w:rPr>
        <w:t>Вдовенкову А</w:t>
      </w:r>
      <w:r w:rsidR="00F56EE1">
        <w:rPr>
          <w:b w:val="0"/>
          <w:sz w:val="26"/>
          <w:szCs w:val="26"/>
        </w:rPr>
        <w:t>.</w:t>
      </w:r>
      <w:r w:rsidR="009D488B">
        <w:rPr>
          <w:b w:val="0"/>
          <w:sz w:val="26"/>
          <w:szCs w:val="26"/>
        </w:rPr>
        <w:t>В</w:t>
      </w:r>
      <w:r w:rsidR="00F56EE1">
        <w:rPr>
          <w:b w:val="0"/>
          <w:sz w:val="26"/>
          <w:szCs w:val="26"/>
        </w:rPr>
        <w:t>.</w:t>
      </w:r>
      <w:r w:rsidR="009D488B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9D488B">
        <w:rPr>
          <w:b w:val="0"/>
          <w:sz w:val="26"/>
          <w:szCs w:val="26"/>
        </w:rPr>
        <w:t>трое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B978D5">
        <w:rPr>
          <w:b w:val="0"/>
          <w:bCs w:val="0"/>
          <w:color w:val="000000" w:themeColor="text1"/>
          <w:sz w:val="26"/>
          <w:szCs w:val="26"/>
        </w:rPr>
        <w:t>23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FB49BA">
        <w:rPr>
          <w:b w:val="0"/>
          <w:bCs w:val="0"/>
          <w:color w:val="000000" w:themeColor="text1"/>
          <w:sz w:val="26"/>
          <w:szCs w:val="26"/>
        </w:rPr>
        <w:t>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978D5">
        <w:rPr>
          <w:b w:val="0"/>
          <w:bCs w:val="0"/>
          <w:color w:val="000000" w:themeColor="text1"/>
          <w:sz w:val="26"/>
          <w:szCs w:val="26"/>
        </w:rPr>
        <w:t>25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9D488B">
        <w:rPr>
          <w:b w:val="0"/>
          <w:bCs w:val="0"/>
          <w:color w:val="000000" w:themeColor="text1"/>
          <w:sz w:val="26"/>
          <w:szCs w:val="26"/>
        </w:rPr>
        <w:t>6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354DA">
        <w:rPr>
          <w:b w:val="0"/>
          <w:bCs w:val="0"/>
          <w:color w:val="000000" w:themeColor="text1"/>
          <w:sz w:val="26"/>
          <w:szCs w:val="26"/>
        </w:rPr>
        <w:t xml:space="preserve">февраля </w:t>
      </w:r>
      <w:r>
        <w:rPr>
          <w:b w:val="0"/>
          <w:bCs w:val="0"/>
          <w:color w:val="000000" w:themeColor="text1"/>
          <w:sz w:val="26"/>
          <w:szCs w:val="26"/>
        </w:rPr>
        <w:t>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3C9B"/>
    <w:rsid w:val="00034C07"/>
    <w:rsid w:val="00055E34"/>
    <w:rsid w:val="00084D89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06002"/>
    <w:rsid w:val="0023252A"/>
    <w:rsid w:val="00246DC4"/>
    <w:rsid w:val="00250A4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565CB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354DA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361D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1BDF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162C8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1335"/>
    <w:rsid w:val="00996C94"/>
    <w:rsid w:val="009A3539"/>
    <w:rsid w:val="009B7F7C"/>
    <w:rsid w:val="009C28F4"/>
    <w:rsid w:val="009D0D7E"/>
    <w:rsid w:val="009D1ACB"/>
    <w:rsid w:val="009D488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24CC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869C6"/>
    <w:rsid w:val="00B978D5"/>
    <w:rsid w:val="00BA4E02"/>
    <w:rsid w:val="00BB20EB"/>
    <w:rsid w:val="00BB5BAF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4313"/>
    <w:rsid w:val="00C86607"/>
    <w:rsid w:val="00C920BA"/>
    <w:rsid w:val="00C95AE1"/>
    <w:rsid w:val="00CA550C"/>
    <w:rsid w:val="00CB37C0"/>
    <w:rsid w:val="00CB4709"/>
    <w:rsid w:val="00CC07AA"/>
    <w:rsid w:val="00D04D26"/>
    <w:rsid w:val="00D12673"/>
    <w:rsid w:val="00D42E24"/>
    <w:rsid w:val="00D44864"/>
    <w:rsid w:val="00D55A5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17F8C"/>
    <w:rsid w:val="00E41B6B"/>
    <w:rsid w:val="00E42A27"/>
    <w:rsid w:val="00E42E34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06429"/>
    <w:rsid w:val="00F1793C"/>
    <w:rsid w:val="00F21FA0"/>
    <w:rsid w:val="00F321B0"/>
    <w:rsid w:val="00F3717F"/>
    <w:rsid w:val="00F44280"/>
    <w:rsid w:val="00F4562B"/>
    <w:rsid w:val="00F55BC0"/>
    <w:rsid w:val="00F569FF"/>
    <w:rsid w:val="00F56EE1"/>
    <w:rsid w:val="00F623DA"/>
    <w:rsid w:val="00F63DB5"/>
    <w:rsid w:val="00F76C35"/>
    <w:rsid w:val="00F877CF"/>
    <w:rsid w:val="00FB49BA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