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83" w:firstLine="851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№5-_______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18 июня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г. Нижнекамск Республики Татарстан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12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11 по Нижнекамскому судебному району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Ахунов М.А., исполняющий обязанности мирового судьи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Нижнекамскому судебному району </w:t>
      </w:r>
      <w:r>
        <w:rPr>
          <w:rStyle w:val="cat-Addressgrp-1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рассмотрев дело об административном правонарушении по ст.20.25 ч.1 Кодекса Российской Федерации об административных правонарушениях (протокол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1rplc-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Гурьянова </w:t>
      </w:r>
      <w:r>
        <w:rPr>
          <w:rStyle w:val="cat-UserDefinedgrp-20rplc-7"/>
          <w:rFonts w:ascii="Times New Roman" w:eastAsia="Times New Roman" w:hAnsi="Times New Roman" w:cs="Times New Roman"/>
          <w:sz w:val="28"/>
          <w:szCs w:val="28"/>
        </w:rPr>
        <w:t>...О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19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6rplc-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 проживающего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2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работающего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сборщиком мебели в </w:t>
      </w:r>
      <w:r>
        <w:rPr>
          <w:rStyle w:val="cat-OrganizationNamegrp-17rplc-11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>,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привлекавшегося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Гурьянов О.А.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Нижнекамск</w:t>
      </w:r>
      <w:r>
        <w:rPr>
          <w:rFonts w:ascii="Times New Roman" w:eastAsia="Times New Roman" w:hAnsi="Times New Roman" w:cs="Times New Roman"/>
          <w:sz w:val="28"/>
          <w:szCs w:val="28"/>
        </w:rPr>
        <w:t>ом районе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>, 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удучи привлеченным 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ст.20.21 Кодекса Российской Федерации об административных правонарушениях постановлением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>врио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заместителя начальника полиции по ООП УМВД Рос</w:t>
      </w:r>
      <w:r>
        <w:rPr>
          <w:rFonts w:ascii="Times New Roman" w:eastAsia="Times New Roman" w:hAnsi="Times New Roman" w:cs="Times New Roman"/>
          <w:sz w:val="28"/>
          <w:szCs w:val="28"/>
        </w:rPr>
        <w:t>сии по Нижнекамскому району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2rplc-15"/>
          <w:rFonts w:ascii="Times New Roman" w:eastAsia="Times New Roman" w:hAnsi="Times New Roman" w:cs="Times New Roman"/>
          <w:sz w:val="28"/>
          <w:szCs w:val="28"/>
        </w:rPr>
        <w:t>...ХХХ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22.03.2022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своевременно,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шестидесятидневный срок до </w:t>
      </w:r>
      <w:r>
        <w:rPr>
          <w:rFonts w:ascii="Times New Roman" w:eastAsia="Times New Roman" w:hAnsi="Times New Roman" w:cs="Times New Roman"/>
          <w:sz w:val="28"/>
          <w:szCs w:val="28"/>
        </w:rPr>
        <w:t>03.06.2022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не уплатил штраф в размере 500 рублей. Датой совершения правонарушения является </w:t>
      </w:r>
      <w:r>
        <w:rPr>
          <w:rFonts w:ascii="Times New Roman" w:eastAsia="Times New Roman" w:hAnsi="Times New Roman" w:cs="Times New Roman"/>
          <w:sz w:val="28"/>
          <w:szCs w:val="28"/>
        </w:rPr>
        <w:t>04.06.2022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Гурьянов О.А.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>вину признал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пояснил, что </w:t>
      </w:r>
      <w:r>
        <w:rPr>
          <w:rFonts w:ascii="Times New Roman" w:eastAsia="Times New Roman" w:hAnsi="Times New Roman" w:cs="Times New Roman"/>
          <w:sz w:val="28"/>
          <w:szCs w:val="28"/>
        </w:rPr>
        <w:t>потерял квитанцию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Гурьянова О.А.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 материалами дела: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, пр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составлении которого </w:t>
      </w:r>
      <w:r>
        <w:rPr>
          <w:rFonts w:ascii="Times New Roman" w:eastAsia="Times New Roman" w:hAnsi="Times New Roman" w:cs="Times New Roman"/>
          <w:sz w:val="28"/>
          <w:szCs w:val="28"/>
        </w:rPr>
        <w:t>Гурьянов О.А.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замечаний не имел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копией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Style w:val="cat-UserDefinedgrp-22rplc-23"/>
          <w:rFonts w:ascii="Times New Roman" w:eastAsia="Times New Roman" w:hAnsi="Times New Roman" w:cs="Times New Roman"/>
          <w:sz w:val="28"/>
          <w:szCs w:val="28"/>
        </w:rPr>
        <w:t>...ХХХ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22.03.2022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реквизитами для уплаты штрафа, врученного </w:t>
      </w:r>
      <w:r>
        <w:rPr>
          <w:rFonts w:ascii="Times New Roman" w:eastAsia="Times New Roman" w:hAnsi="Times New Roman" w:cs="Times New Roman"/>
          <w:sz w:val="28"/>
          <w:szCs w:val="28"/>
        </w:rPr>
        <w:t>Гурьянову О.А.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день вынесения постановления;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справкой УМВД об отсутствии оплаты;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рапортом сотрудника полиции </w:t>
      </w:r>
      <w:r>
        <w:rPr>
          <w:rStyle w:val="cat-FIOgrp-13rplc-2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выявленном правонарушении.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Гурьянова О.А.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квалифицирует по ст. 20.25 ч.1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(неуплата административного штрафа в срок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Кодексом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Учитывая обстоятельства дела, личность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лица, в отношении которого ведется производство 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привлекавшегося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 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, посягающ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на общественный порядок и </w:t>
      </w:r>
      <w:r>
        <w:rPr>
          <w:rFonts w:ascii="Times New Roman" w:eastAsia="Times New Roman" w:hAnsi="Times New Roman" w:cs="Times New Roman"/>
          <w:sz w:val="28"/>
          <w:szCs w:val="28"/>
        </w:rPr>
        <w:t>общественную безопасность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считает необходимым назначить арест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ст.20.25 ч.1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мировой судья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Признать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Гурьянова </w:t>
      </w:r>
      <w:r>
        <w:rPr>
          <w:rStyle w:val="cat-UserDefinedgrp-20rplc-29"/>
          <w:rFonts w:ascii="Times New Roman" w:eastAsia="Times New Roman" w:hAnsi="Times New Roman" w:cs="Times New Roman"/>
          <w:sz w:val="28"/>
          <w:szCs w:val="28"/>
        </w:rPr>
        <w:t>...О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виновным в совершении правонарушения, предусмотренного ст.20.25 ч.1 Кодекса Российской Федерации об административных правонарушениях, и наложить административное наказание в виде административного ареста на срок 2 суток.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наказания исчислять 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часов </w:t>
      </w:r>
      <w:r>
        <w:rPr>
          <w:rFonts w:ascii="Times New Roman" w:eastAsia="Times New Roman" w:hAnsi="Times New Roman" w:cs="Times New Roman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 </w:t>
      </w:r>
      <w:r>
        <w:rPr>
          <w:rFonts w:ascii="Times New Roman" w:eastAsia="Times New Roman" w:hAnsi="Times New Roman" w:cs="Times New Roman"/>
          <w:sz w:val="28"/>
          <w:szCs w:val="28"/>
        </w:rPr>
        <w:t>17 июня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Нижнекамский городской суд </w:t>
      </w:r>
      <w:r>
        <w:rPr>
          <w:rStyle w:val="cat-Addressgrp-1rplc-3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10 суток со дня получения или вручения копии постановления.</w:t>
      </w:r>
    </w:p>
    <w:p>
      <w:pPr>
        <w:tabs>
          <w:tab w:val="left" w:pos="6932"/>
        </w:tabs>
        <w:spacing w:before="0" w:after="0"/>
        <w:ind w:right="283" w:firstLine="85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М.А. Ахунов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1rplc-4">
    <w:name w:val="cat-Address grp-1 rplc-4"/>
    <w:basedOn w:val="DefaultParagraphFont"/>
  </w:style>
  <w:style w:type="character" w:customStyle="1" w:styleId="cat-UserDefinedgrp-21rplc-5">
    <w:name w:val="cat-UserDefined grp-21 rplc-5"/>
    <w:basedOn w:val="DefaultParagraphFont"/>
  </w:style>
  <w:style w:type="character" w:customStyle="1" w:styleId="cat-UserDefinedgrp-20rplc-7">
    <w:name w:val="cat-UserDefined grp-20 rplc-7"/>
    <w:basedOn w:val="DefaultParagraphFont"/>
  </w:style>
  <w:style w:type="character" w:customStyle="1" w:styleId="cat-ExternalSystemDefinedgrp-19rplc-8">
    <w:name w:val="cat-ExternalSystemDefined grp-19 rplc-8"/>
    <w:basedOn w:val="DefaultParagraphFont"/>
  </w:style>
  <w:style w:type="character" w:customStyle="1" w:styleId="cat-PassportDatagrp-16rplc-9">
    <w:name w:val="cat-PassportData grp-16 rplc-9"/>
    <w:basedOn w:val="DefaultParagraphFont"/>
  </w:style>
  <w:style w:type="character" w:customStyle="1" w:styleId="cat-Addressgrp-2rplc-10">
    <w:name w:val="cat-Address grp-2 rplc-10"/>
    <w:basedOn w:val="DefaultParagraphFont"/>
  </w:style>
  <w:style w:type="character" w:customStyle="1" w:styleId="cat-OrganizationNamegrp-17rplc-11">
    <w:name w:val="cat-OrganizationName grp-17 rplc-11"/>
    <w:basedOn w:val="DefaultParagraphFont"/>
  </w:style>
  <w:style w:type="character" w:customStyle="1" w:styleId="cat-UserDefinedgrp-22rplc-15">
    <w:name w:val="cat-UserDefined grp-22 rplc-15"/>
    <w:basedOn w:val="DefaultParagraphFont"/>
  </w:style>
  <w:style w:type="character" w:customStyle="1" w:styleId="cat-UserDefinedgrp-22rplc-23">
    <w:name w:val="cat-UserDefined grp-22 rplc-23"/>
    <w:basedOn w:val="DefaultParagraphFont"/>
  </w:style>
  <w:style w:type="character" w:customStyle="1" w:styleId="cat-FIOgrp-13rplc-26">
    <w:name w:val="cat-FIO grp-13 rplc-26"/>
    <w:basedOn w:val="DefaultParagraphFont"/>
  </w:style>
  <w:style w:type="character" w:customStyle="1" w:styleId="cat-UserDefinedgrp-20rplc-29">
    <w:name w:val="cat-UserDefined grp-20 rplc-29"/>
    <w:basedOn w:val="DefaultParagraphFont"/>
  </w:style>
  <w:style w:type="character" w:customStyle="1" w:styleId="cat-Addressgrp-1rplc-32">
    <w:name w:val="cat-Address grp-1 rplc-3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