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0456" w:rsidRPr="00A20456" w:rsidP="00A20456">
      <w:pPr>
        <w:keepNext/>
        <w:spacing w:after="0" w:line="240" w:lineRule="auto"/>
        <w:ind w:right="4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A20456" w:rsidRPr="00A20456" w:rsidP="00A20456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A20456" w:rsidRPr="00A20456" w:rsidP="00A20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56" w:rsidRPr="00A20456" w:rsidP="00A2045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Нижнекамск РТ</w:t>
      </w:r>
    </w:p>
    <w:p w:rsidR="00A20456" w:rsidRPr="00A20456" w:rsidP="00A2045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статье 6.9 части 1 Кодекса Российской Федерации об административных правонарушениях в отношении</w:t>
      </w:r>
    </w:p>
    <w:p w:rsidR="00A20456" w:rsidRPr="00A20456" w:rsidP="00A2045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не привлека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456" w:rsidRPr="00A20456" w:rsidP="00A2045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456" w:rsidRPr="00A20456" w:rsidP="00A204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2022 года в 1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явными признаками наркотического опьянения (зрачки глаз расширены, реакция заторможена) был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полиции по адресу РТ, г. Нижнекамск, 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доставлен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ННД по адресу г. Нижнекамск, ул. Студенческая, 33.</w:t>
      </w:r>
    </w:p>
    <w:p w:rsidR="00A20456" w:rsidRPr="00A20456" w:rsidP="00A2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вину признал. </w:t>
      </w:r>
    </w:p>
    <w:p w:rsidR="00A20456" w:rsidRPr="00A20456" w:rsidP="00A20456">
      <w:pPr>
        <w:autoSpaceDE w:val="0"/>
        <w:autoSpaceDN w:val="0"/>
        <w:adjustRightInd w:val="0"/>
        <w:spacing w:after="0" w:line="240" w:lineRule="auto"/>
        <w:ind w:left="24" w:right="31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Калимуллиной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установленной, доказанной и подтверждающейся материалами дела: протоколом об административном правонарушении от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года; актом медицинского освидетельствования № 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июня 2022 года, согласно которому у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состояние наркотического опьянения препаратом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мефедрон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рапортом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у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Калимуллиной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имелись признаки наркотического опьянения.</w:t>
      </w:r>
    </w:p>
    <w:p w:rsidR="00A20456" w:rsidRPr="00A20456" w:rsidP="00A20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Калимуллиной</w:t>
      </w:r>
      <w:r w:rsidR="002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1 статьи 6.9 Кодекса Российской Федерации об административных правонарушениях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</w:t>
      </w:r>
    </w:p>
    <w:p w:rsidR="00A20456" w:rsidRPr="00A20456" w:rsidP="00A204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принимает во внимание личность лица, привлекаемого к административной ответственности, обстоятельства совершения административного правонарушения, наличие несовершеннолетнего ребенка, и считает возможным назначить ей наказание в виде административного штрафа.</w:t>
      </w:r>
    </w:p>
    <w:p w:rsidR="00A20456" w:rsidRPr="00A20456" w:rsidP="00A20456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A2045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Руководствуясь целями предупреждения совершения </w:t>
      </w:r>
      <w:r w:rsidR="002371D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Калимуллиной</w:t>
      </w:r>
      <w:r w:rsidR="002371D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А.И.</w:t>
      </w:r>
      <w:r w:rsidRPr="00A2045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повторных правонарушений в области законодательства о наркотических средствах, в соответствии с частью 2.1 статьи 4.1 КоАП </w:t>
      </w:r>
      <w:r w:rsidRPr="00A2045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РФ, суд считает необходимым воз</w:t>
      </w:r>
      <w:r w:rsidRPr="00A2045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softHyphen/>
        <w:t>ложить обязанность пройти диагностику и профилактические мероприятия по месту регистрации.</w:t>
      </w:r>
    </w:p>
    <w:p w:rsidR="00A20456" w:rsidRPr="00A20456" w:rsidP="00A20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Руководствуясь </w:t>
      </w:r>
      <w:r w:rsidRPr="00A20456">
        <w:rPr>
          <w:rFonts w:ascii="Times New Roman" w:eastAsia="Times New Roman" w:hAnsi="Times New Roman" w:cs="Times New Roman"/>
          <w:sz w:val="28"/>
          <w:szCs w:val="28"/>
          <w:highlight w:val="none"/>
          <w:lang w:val="x-none"/>
        </w:rPr>
        <w:t>статьями 29.9, 29.10</w:t>
      </w:r>
      <w:r w:rsidRPr="00A2045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Кодекса Российской Федерации об административных правонарушениях, мировой судья</w:t>
      </w:r>
    </w:p>
    <w:p w:rsidR="00A20456" w:rsidRPr="00A20456" w:rsidP="00A204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A20456" w:rsidRPr="00A20456" w:rsidP="00A2045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456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признать виновной в совершении административного правонарушения, предусмотренного статьей 6.9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Кодекса Российской Федерации об административных правонарушениях, и подвергнуть административному наказанию в виде штрафа в размере 4000 рублей.</w:t>
      </w:r>
    </w:p>
    <w:p w:rsidR="00A20456" w:rsidRPr="00A20456" w:rsidP="00A2045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статьи 4.1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возложить на 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 и профилактических мероприятий в связи с потреблением наркотических средств.</w:t>
      </w:r>
    </w:p>
    <w:p w:rsidR="00A20456" w:rsidRPr="00A20456" w:rsidP="00A204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</w:t>
      </w:r>
      <w:r w:rsidR="00531E9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56" w:rsidRPr="00A20456" w:rsidP="00A20456">
      <w:pPr>
        <w:shd w:val="clear" w:color="auto" w:fill="FFFFFF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Разъяснить лицу, привлеченному к административной ответственности, что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0456" w:rsidRPr="00A20456" w:rsidP="00A2045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Квитанцию об оплате штрафа необходимо предоставить мировому судье в судебный участок №</w:t>
      </w:r>
      <w:r w:rsidR="00531E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12</w:t>
      </w:r>
      <w:r w:rsidRPr="00A204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Нижнекамскому судебному району Республики Татарстан. </w:t>
      </w:r>
    </w:p>
    <w:p w:rsidR="00A20456" w:rsidRPr="00A20456" w:rsidP="00A204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статью 6.9.1  Кодекса Российской Федерации об административных правонарушениях,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A20456" w:rsidRPr="00A20456" w:rsidP="00A2045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мировую судью.</w:t>
      </w:r>
    </w:p>
    <w:p w:rsidR="00A20456" w:rsidRPr="00A20456" w:rsidP="00A2045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56" w:rsidRPr="00A20456" w:rsidP="00A2045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56" w:rsidRPr="00A20456" w:rsidP="00A2045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Г.М. Казакова</w:t>
      </w:r>
    </w:p>
    <w:p w:rsidR="00A20456" w:rsidRPr="00A20456" w:rsidP="00A204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56" w:rsidRPr="00A20456" w:rsidP="00A20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56" w:rsidRPr="00A20456" w:rsidP="00A20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0456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371DC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31E9F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456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84F2B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