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264D" w:rsidP="0082264D">
      <w:pPr>
        <w:pStyle w:val="1"/>
        <w:shd w:val="clear" w:color="auto" w:fill="auto"/>
        <w:tabs>
          <w:tab w:val="center" w:pos="6510"/>
          <w:tab w:val="left" w:pos="6692"/>
        </w:tabs>
        <w:ind w:left="20" w:right="760" w:firstLine="5620"/>
        <w:jc w:val="center"/>
        <w:rPr>
          <w:rStyle w:val="3pt"/>
        </w:rPr>
      </w:pPr>
      <w:r>
        <w:t xml:space="preserve">Дело № 5-96/12/2022 </w:t>
      </w:r>
      <w:r>
        <w:rPr>
          <w:rStyle w:val="3pt"/>
        </w:rPr>
        <w:t>ПОСТАНОВЛЕНИЕ</w:t>
      </w:r>
    </w:p>
    <w:p w:rsidR="00FB63EA" w:rsidP="0082264D">
      <w:pPr>
        <w:pStyle w:val="1"/>
        <w:shd w:val="clear" w:color="auto" w:fill="auto"/>
        <w:tabs>
          <w:tab w:val="center" w:pos="6510"/>
          <w:tab w:val="left" w:pos="6692"/>
        </w:tabs>
        <w:ind w:left="20" w:right="760"/>
      </w:pPr>
      <w:r>
        <w:t>3 марта 2022 года</w:t>
      </w:r>
      <w:r>
        <w:tab/>
        <w:t>г.</w:t>
      </w:r>
      <w:r>
        <w:tab/>
        <w:t>Нижнекамск РТ</w:t>
      </w:r>
    </w:p>
    <w:p w:rsidR="00FB63EA">
      <w:pPr>
        <w:pStyle w:val="1"/>
        <w:shd w:val="clear" w:color="auto" w:fill="auto"/>
        <w:ind w:left="20" w:right="20"/>
        <w:jc w:val="both"/>
      </w:pPr>
      <w:r>
        <w:t>Исполняющий обязанности мирового судьи судебного участка № 12 по Нижнекамскому судебному району Республики Татарстан Анастасьева М.Г., рассмотрев материалы дела об административном правонарушении по части 1 статьи 20.25 Кодекса Российской Федерации об административных правонарушениях в отношении Мавлютовой М</w:t>
      </w:r>
      <w:r w:rsidR="0082264D">
        <w:t>.</w:t>
      </w:r>
      <w:r>
        <w:t>М</w:t>
      </w:r>
      <w:r w:rsidR="0082264D">
        <w:t>.</w:t>
      </w:r>
      <w:r>
        <w:t xml:space="preserve">, </w:t>
      </w:r>
      <w:r w:rsidR="0082264D">
        <w:t>«…»</w:t>
      </w:r>
    </w:p>
    <w:p w:rsidR="00FB63EA">
      <w:pPr>
        <w:pStyle w:val="1"/>
        <w:shd w:val="clear" w:color="auto" w:fill="auto"/>
        <w:ind w:left="20"/>
        <w:jc w:val="center"/>
      </w:pPr>
      <w:r>
        <w:rPr>
          <w:rStyle w:val="3pt"/>
        </w:rPr>
        <w:t>УСТАНОВИЛ:</w:t>
      </w:r>
    </w:p>
    <w:p w:rsidR="00FB63EA">
      <w:pPr>
        <w:pStyle w:val="1"/>
        <w:shd w:val="clear" w:color="auto" w:fill="auto"/>
        <w:ind w:left="20" w:right="20" w:firstLine="900"/>
        <w:jc w:val="both"/>
      </w:pPr>
      <w:r>
        <w:t>10 февраля 2022 в 08 часов 40 минут установлен факт неуплаты Малютовой М.М. в установленный законом срок штрафа в размере 500 рублей, тем самым совершено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FB63EA">
      <w:pPr>
        <w:pStyle w:val="1"/>
        <w:shd w:val="clear" w:color="auto" w:fill="auto"/>
        <w:ind w:left="20" w:right="20" w:firstLine="900"/>
        <w:jc w:val="both"/>
      </w:pPr>
      <w:r>
        <w:t>В судебное заседание Мавлютова М.М. не явилась, извещена по почте, конверт возвращен в судебный участок за истечением срока хранения, сотовый телефон, указанный в протоколе об административном правонарушении принадлежит не Мавлютовой М.М., а организации - ООО «</w:t>
      </w:r>
      <w:r w:rsidR="0082264D">
        <w:t>…</w:t>
      </w:r>
      <w:r>
        <w:t>».</w:t>
      </w:r>
    </w:p>
    <w:p w:rsidR="00FB63EA">
      <w:pPr>
        <w:pStyle w:val="1"/>
        <w:shd w:val="clear" w:color="auto" w:fill="auto"/>
        <w:ind w:left="20" w:right="20" w:firstLine="900"/>
        <w:jc w:val="both"/>
      </w:pPr>
      <w:r>
        <w:t>Неполучение судебной корреспонденции лицом, привлекаемым к административной ответственности, есть его волеизъявление, свидетельствующее об отказе от реализации своего права на непосредственное участие в разбирательстве, а потому не является преградой для рассмотрения дела.</w:t>
      </w:r>
    </w:p>
    <w:p w:rsidR="00FB63EA">
      <w:pPr>
        <w:pStyle w:val="1"/>
        <w:shd w:val="clear" w:color="auto" w:fill="auto"/>
        <w:ind w:left="20" w:right="20" w:firstLine="900"/>
        <w:jc w:val="both"/>
      </w:pPr>
      <w:r>
        <w:t>Признавая явку необязательной, неявку - не уважительной, в силу статьи 25.1 Кодекса Российской -Федерации об административных правонарушениях мировой судья считает возможным рассмотреть дело в отсутствии лица, привлекаемого к административной ответственности, распорядившегося таким образом своим правом на судебную защиту.</w:t>
      </w:r>
    </w:p>
    <w:p w:rsidR="00FB63EA">
      <w:pPr>
        <w:pStyle w:val="1"/>
        <w:shd w:val="clear" w:color="auto" w:fill="auto"/>
        <w:ind w:left="20" w:right="20" w:firstLine="900"/>
        <w:jc w:val="both"/>
      </w:pPr>
      <w:r>
        <w:t>Согласно части 1 статьи 31.2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FB63EA" w:rsidP="0082264D">
      <w:pPr>
        <w:pStyle w:val="1"/>
        <w:shd w:val="clear" w:color="auto" w:fill="auto"/>
        <w:tabs>
          <w:tab w:val="center" w:pos="6217"/>
          <w:tab w:val="center" w:pos="7873"/>
          <w:tab w:val="right" w:pos="9274"/>
        </w:tabs>
        <w:ind w:left="20" w:right="20" w:firstLine="900"/>
        <w:jc w:val="both"/>
      </w:pPr>
      <w:r>
        <w:t>В силу статьи 32.2 Кодекса Российской Федерации об административных правонарушениях</w:t>
      </w:r>
      <w:r w:rsidR="0082264D">
        <w:t xml:space="preserve"> </w:t>
      </w:r>
      <w:r>
        <w:t>штраф</w:t>
      </w:r>
      <w:r w:rsidR="0082264D">
        <w:t xml:space="preserve"> </w:t>
      </w:r>
      <w:r>
        <w:t>уплачивается</w:t>
      </w:r>
      <w:r w:rsidR="0082264D">
        <w:t xml:space="preserve"> </w:t>
      </w:r>
      <w:r>
        <w:t>в</w:t>
      </w:r>
      <w:r w:rsidR="0082264D">
        <w:t xml:space="preserve"> </w:t>
      </w:r>
      <w:r>
        <w:t>шестидесятидневный срок с момента вступления постановления в законную силу.</w:t>
      </w:r>
    </w:p>
    <w:p w:rsidR="00FB63EA">
      <w:pPr>
        <w:pStyle w:val="1"/>
        <w:shd w:val="clear" w:color="auto" w:fill="auto"/>
        <w:ind w:left="20" w:right="20" w:firstLine="900"/>
        <w:jc w:val="both"/>
      </w:pPr>
      <w:r>
        <w:t>Вина ее подтверждается копией постановления от 04.10.2021 на сумму 500 рублей, направленной по почте, врученной адресату 16.10.2021 года, следовательно, постановление вступило в законную силу 27 октября 2021 года. В срок до 26.12.2021 штраф не оплачен.</w:t>
      </w:r>
    </w:p>
    <w:p w:rsidR="00FB63EA">
      <w:pPr>
        <w:pStyle w:val="1"/>
        <w:shd w:val="clear" w:color="auto" w:fill="auto"/>
        <w:ind w:left="40" w:right="20" w:firstLine="880"/>
        <w:jc w:val="both"/>
      </w:pPr>
      <w:r>
        <w:t>Суд считает вину Мавлютовой М.М. установленной. В ее действиях усматривается состав административного правонарушения, предусмотренного частью 1 статьи 20.25 Кодекса Российской Федерации об административных правонарушения, как неуплата административного штрафа в срок, предусмотренный настоящий Кодексом, поскольку состав данного правонарушения является формальным, то есть ответственность наступает независимо от того, был ли уплачен штраф позднее и независимо от причин пропуска срока уплаты.</w:t>
      </w:r>
    </w:p>
    <w:p w:rsidR="00FB63EA">
      <w:pPr>
        <w:pStyle w:val="1"/>
        <w:shd w:val="clear" w:color="auto" w:fill="auto"/>
        <w:ind w:left="40" w:right="20" w:firstLine="880"/>
        <w:jc w:val="both"/>
      </w:pPr>
      <w:r>
        <w:t>При назначении наказания суд учитывает обстоятельства совершенного правонарушения, личность нарушителя, смягчающие и отягчающие обстоятельства.</w:t>
      </w:r>
    </w:p>
    <w:p w:rsidR="00FB63EA">
      <w:pPr>
        <w:pStyle w:val="1"/>
        <w:shd w:val="clear" w:color="auto" w:fill="auto"/>
        <w:ind w:left="40" w:firstLine="880"/>
        <w:jc w:val="both"/>
      </w:pPr>
      <w:r>
        <w:t>Суд считает возможным применить штрафные санкции.</w:t>
      </w:r>
    </w:p>
    <w:p w:rsidR="00FB63EA">
      <w:pPr>
        <w:pStyle w:val="1"/>
        <w:shd w:val="clear" w:color="auto" w:fill="auto"/>
        <w:ind w:left="40" w:right="20" w:firstLine="880"/>
        <w:jc w:val="both"/>
      </w:pPr>
      <w:r>
        <w:t>Руководствуясь статьями 29.9-29.11 Кодекса Российской Федерации об административных правонарушениях,</w:t>
      </w:r>
    </w:p>
    <w:p w:rsidR="00FB63EA">
      <w:pPr>
        <w:pStyle w:val="1"/>
        <w:shd w:val="clear" w:color="auto" w:fill="auto"/>
        <w:ind w:right="20"/>
        <w:jc w:val="center"/>
      </w:pPr>
      <w:r>
        <w:rPr>
          <w:rStyle w:val="3pt"/>
        </w:rPr>
        <w:t>ПОСТАНОВИЛ:</w:t>
      </w:r>
    </w:p>
    <w:p w:rsidR="00FB63EA" w:rsidP="0082264D">
      <w:pPr>
        <w:pStyle w:val="1"/>
        <w:shd w:val="clear" w:color="auto" w:fill="auto"/>
        <w:tabs>
          <w:tab w:val="center" w:pos="8499"/>
          <w:tab w:val="right" w:pos="9325"/>
        </w:tabs>
        <w:ind w:left="40" w:firstLine="880"/>
        <w:jc w:val="both"/>
      </w:pPr>
      <w:r>
        <w:t>Признать Мавлютову М</w:t>
      </w:r>
      <w:r w:rsidR="0082264D">
        <w:t xml:space="preserve">.М. </w:t>
      </w:r>
      <w:r>
        <w:t>виновной</w:t>
      </w:r>
      <w:r w:rsidR="0082264D">
        <w:t xml:space="preserve"> </w:t>
      </w:r>
      <w:r>
        <w:t>в</w:t>
      </w:r>
      <w:r w:rsidR="0082264D">
        <w:t xml:space="preserve"> с</w:t>
      </w:r>
      <w:r>
        <w:t>овершении административного правонарушения, предусмотренного частью 1 статьи 20.25 Кодекса Российской Федерации об административных правонарушениях подвергнуть административному наказанию в виде штрафа в размере 1000 (одна тысяча) рублей.</w:t>
      </w:r>
    </w:p>
    <w:p w:rsidR="00FB63EA">
      <w:pPr>
        <w:pStyle w:val="1"/>
        <w:shd w:val="clear" w:color="auto" w:fill="auto"/>
        <w:ind w:left="40" w:right="20" w:firstLine="880"/>
        <w:jc w:val="both"/>
      </w:pPr>
      <w:r>
        <w:t xml:space="preserve">Штраф перечислить - Получатель УФК по РТ (Министерство Юстиции РТ), р/с 03100643000000011100, отделение - НБ Республика Татарстан, Банка России по РТ, г.Казань, ИНН 1654003139, КПП 165501001, БИК 019205400, кор.сч. 40102810445370000079, КБК 73111601203019000140, ОКТМО 92701000001, идентификатор </w:t>
      </w:r>
      <w:r w:rsidR="0082264D">
        <w:t>«…»</w:t>
      </w:r>
      <w:r>
        <w:t>.</w:t>
      </w:r>
    </w:p>
    <w:p w:rsidR="00FB63EA">
      <w:pPr>
        <w:pStyle w:val="1"/>
        <w:shd w:val="clear" w:color="auto" w:fill="auto"/>
        <w:ind w:left="40" w:right="20" w:firstLine="880"/>
        <w:jc w:val="both"/>
      </w:pPr>
      <w:r>
        <w:t>Разъяснить, что в силу ст.32.3 Кодекса Российской Федерации об административных правонарушениях "административный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B63EA">
      <w:pPr>
        <w:pStyle w:val="1"/>
        <w:shd w:val="clear" w:color="auto" w:fill="auto"/>
        <w:ind w:left="40" w:right="20" w:firstLine="880"/>
        <w:jc w:val="both"/>
      </w:pPr>
      <w: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 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</w:t>
      </w:r>
    </w:p>
    <w:p w:rsidR="00FB63EA">
      <w:pPr>
        <w:pStyle w:val="1"/>
        <w:shd w:val="clear" w:color="auto" w:fill="auto"/>
        <w:ind w:left="200" w:right="20"/>
        <w:jc w:val="both"/>
      </w:pPr>
      <w:r>
        <w:t>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правонарушении.</w:t>
      </w:r>
    </w:p>
    <w:p w:rsidR="00FB63EA">
      <w:pPr>
        <w:pStyle w:val="1"/>
        <w:shd w:val="clear" w:color="auto" w:fill="auto"/>
        <w:ind w:left="200" w:right="20" w:firstLine="920"/>
      </w:pPr>
      <w:r>
        <w:t>Постановление может быть обжаловано в Нижнекамский городской суд в течение 10 суток со дня его получения через мирового судью.</w:t>
      </w:r>
    </w:p>
    <w:p w:rsidR="0082264D">
      <w:pPr>
        <w:pStyle w:val="1"/>
        <w:shd w:val="clear" w:color="auto" w:fill="auto"/>
        <w:ind w:left="200" w:right="20" w:firstLine="920"/>
      </w:pPr>
    </w:p>
    <w:p w:rsidR="00FB63EA">
      <w:pPr>
        <w:pStyle w:val="1"/>
        <w:shd w:val="clear" w:color="auto" w:fill="auto"/>
        <w:tabs>
          <w:tab w:val="right" w:pos="6603"/>
          <w:tab w:val="right" w:pos="7587"/>
          <w:tab w:val="right" w:pos="9138"/>
        </w:tabs>
        <w:spacing w:line="370" w:lineRule="exact"/>
        <w:ind w:left="200"/>
        <w:jc w:val="both"/>
        <w:sectPr>
          <w:type w:val="continuous"/>
          <w:pgSz w:w="11909" w:h="16838"/>
          <w:pgMar w:top="1161" w:right="1197" w:bottom="1166" w:left="1221" w:header="0" w:footer="3" w:gutter="0"/>
          <w:cols w:space="720"/>
          <w:noEndnote/>
          <w:docGrid w:linePitch="360"/>
        </w:sectPr>
      </w:pPr>
      <w:r>
        <w:t>Исполняющий обязанности мирового судьи</w:t>
      </w:r>
      <w:r>
        <w:tab/>
      </w:r>
      <w:r>
        <w:tab/>
        <w:t>М.Г.</w:t>
      </w:r>
      <w:r>
        <w:tab/>
        <w:t>Анастасьева</w:t>
      </w:r>
    </w:p>
    <w:p w:rsidR="00FB63EA">
      <w:pPr>
        <w:spacing w:line="360" w:lineRule="exact"/>
      </w:pPr>
      <w:r>
        <w:rPr>
          <w:noProof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7559040" cy="10613390"/>
            <wp:effectExtent l="0" t="0" r="381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352967" name="Picture 2" descr="image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1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3EA">
      <w:pPr>
        <w:spacing w:line="360" w:lineRule="exact"/>
      </w:pPr>
    </w:p>
    <w:p w:rsidR="00FB63EA">
      <w:pPr>
        <w:spacing w:line="360" w:lineRule="exact"/>
      </w:pPr>
    </w:p>
    <w:p w:rsidR="00FB63EA">
      <w:pPr>
        <w:spacing w:line="360" w:lineRule="exact"/>
      </w:pPr>
    </w:p>
    <w:p w:rsidR="00FB63EA">
      <w:pPr>
        <w:spacing w:line="360" w:lineRule="exact"/>
      </w:pPr>
    </w:p>
    <w:p w:rsidR="00FB63EA">
      <w:pPr>
        <w:spacing w:line="360" w:lineRule="exact"/>
      </w:pPr>
    </w:p>
    <w:p w:rsidR="00FB63EA">
      <w:pPr>
        <w:spacing w:line="360" w:lineRule="exact"/>
      </w:pPr>
    </w:p>
    <w:p w:rsidR="00FB63EA">
      <w:pPr>
        <w:spacing w:line="360" w:lineRule="exact"/>
      </w:pPr>
    </w:p>
    <w:p w:rsidR="00FB63EA">
      <w:pPr>
        <w:spacing w:line="360" w:lineRule="exact"/>
      </w:pPr>
    </w:p>
    <w:p w:rsidR="00FB63EA">
      <w:pPr>
        <w:spacing w:line="360" w:lineRule="exact"/>
      </w:pPr>
    </w:p>
    <w:p w:rsidR="00FB63EA">
      <w:pPr>
        <w:spacing w:line="360" w:lineRule="exact"/>
      </w:pPr>
    </w:p>
    <w:p w:rsidR="00FB63EA">
      <w:pPr>
        <w:spacing w:line="360" w:lineRule="exact"/>
      </w:pPr>
    </w:p>
    <w:p w:rsidR="00FB63EA">
      <w:pPr>
        <w:spacing w:line="360" w:lineRule="exact"/>
      </w:pPr>
    </w:p>
    <w:p w:rsidR="00FB63EA">
      <w:pPr>
        <w:spacing w:line="360" w:lineRule="exact"/>
      </w:pPr>
    </w:p>
    <w:p w:rsidR="00FB63EA">
      <w:pPr>
        <w:spacing w:line="360" w:lineRule="exact"/>
      </w:pPr>
    </w:p>
    <w:p w:rsidR="00FB63EA">
      <w:pPr>
        <w:spacing w:line="360" w:lineRule="exact"/>
      </w:pPr>
    </w:p>
    <w:p w:rsidR="00FB63EA">
      <w:pPr>
        <w:spacing w:line="360" w:lineRule="exact"/>
      </w:pPr>
    </w:p>
    <w:p w:rsidR="00FB63EA">
      <w:pPr>
        <w:spacing w:line="360" w:lineRule="exact"/>
      </w:pPr>
    </w:p>
    <w:p w:rsidR="00FB63EA">
      <w:pPr>
        <w:spacing w:line="360" w:lineRule="exact"/>
      </w:pPr>
    </w:p>
    <w:p w:rsidR="00FB63EA">
      <w:pPr>
        <w:spacing w:line="360" w:lineRule="exact"/>
      </w:pPr>
    </w:p>
    <w:p w:rsidR="00FB63EA">
      <w:pPr>
        <w:spacing w:line="360" w:lineRule="exact"/>
      </w:pPr>
    </w:p>
    <w:p w:rsidR="00FB63EA">
      <w:pPr>
        <w:spacing w:line="360" w:lineRule="exact"/>
      </w:pPr>
    </w:p>
    <w:p w:rsidR="00FB63EA">
      <w:pPr>
        <w:spacing w:line="360" w:lineRule="exact"/>
      </w:pPr>
    </w:p>
    <w:p w:rsidR="00FB63EA">
      <w:pPr>
        <w:spacing w:line="360" w:lineRule="exact"/>
      </w:pPr>
    </w:p>
    <w:p w:rsidR="00FB63EA">
      <w:pPr>
        <w:spacing w:line="360" w:lineRule="exact"/>
      </w:pPr>
    </w:p>
    <w:p w:rsidR="00FB63EA">
      <w:pPr>
        <w:spacing w:line="360" w:lineRule="exact"/>
      </w:pPr>
    </w:p>
    <w:p w:rsidR="00FB63EA">
      <w:pPr>
        <w:spacing w:line="360" w:lineRule="exact"/>
      </w:pPr>
    </w:p>
    <w:p w:rsidR="00FB63EA">
      <w:pPr>
        <w:spacing w:line="360" w:lineRule="exact"/>
      </w:pPr>
    </w:p>
    <w:p w:rsidR="00FB63EA">
      <w:pPr>
        <w:spacing w:line="360" w:lineRule="exact"/>
      </w:pPr>
    </w:p>
    <w:p w:rsidR="00FB63EA">
      <w:pPr>
        <w:spacing w:line="360" w:lineRule="exact"/>
      </w:pPr>
    </w:p>
    <w:p w:rsidR="00FB63EA">
      <w:pPr>
        <w:spacing w:line="360" w:lineRule="exact"/>
      </w:pPr>
    </w:p>
    <w:p w:rsidR="00FB63EA">
      <w:pPr>
        <w:spacing w:line="360" w:lineRule="exact"/>
      </w:pPr>
    </w:p>
    <w:p w:rsidR="00FB63EA">
      <w:pPr>
        <w:spacing w:line="360" w:lineRule="exact"/>
      </w:pPr>
    </w:p>
    <w:p w:rsidR="00FB63EA">
      <w:pPr>
        <w:spacing w:line="360" w:lineRule="exact"/>
      </w:pPr>
    </w:p>
    <w:p w:rsidR="00FB63EA">
      <w:pPr>
        <w:spacing w:line="360" w:lineRule="exact"/>
      </w:pPr>
    </w:p>
    <w:p w:rsidR="00FB63EA">
      <w:pPr>
        <w:spacing w:line="360" w:lineRule="exact"/>
      </w:pPr>
    </w:p>
    <w:p w:rsidR="00FB63EA">
      <w:pPr>
        <w:spacing w:line="360" w:lineRule="exact"/>
      </w:pPr>
    </w:p>
    <w:p w:rsidR="00FB63EA">
      <w:pPr>
        <w:spacing w:line="360" w:lineRule="exact"/>
      </w:pPr>
    </w:p>
    <w:p w:rsidR="00FB63EA">
      <w:pPr>
        <w:spacing w:line="360" w:lineRule="exact"/>
      </w:pPr>
    </w:p>
    <w:p w:rsidR="00FB63EA">
      <w:pPr>
        <w:spacing w:line="360" w:lineRule="exact"/>
      </w:pPr>
    </w:p>
    <w:p w:rsidR="00FB63EA">
      <w:pPr>
        <w:spacing w:line="360" w:lineRule="exact"/>
      </w:pPr>
    </w:p>
    <w:p w:rsidR="00FB63EA">
      <w:pPr>
        <w:spacing w:line="360" w:lineRule="exact"/>
      </w:pPr>
    </w:p>
    <w:p w:rsidR="00FB63EA">
      <w:pPr>
        <w:spacing w:line="360" w:lineRule="exact"/>
      </w:pPr>
    </w:p>
    <w:p w:rsidR="00FB63EA">
      <w:pPr>
        <w:spacing w:line="360" w:lineRule="exact"/>
      </w:pPr>
    </w:p>
    <w:p w:rsidR="00FB63EA">
      <w:pPr>
        <w:spacing w:line="360" w:lineRule="exact"/>
      </w:pPr>
    </w:p>
    <w:p w:rsidR="00FB63EA">
      <w:pPr>
        <w:spacing w:line="501" w:lineRule="exact"/>
      </w:pPr>
    </w:p>
    <w:p w:rsidR="00FB63EA">
      <w:pPr>
        <w:rPr>
          <w:sz w:val="2"/>
          <w:szCs w:val="2"/>
        </w:rPr>
      </w:pPr>
    </w:p>
    <w:sectPr w:rsidSect="00FB63EA">
      <w:pgSz w:w="11909" w:h="16838"/>
      <w:pgMar w:top="39" w:right="2" w:bottom="39" w:left="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3EA"/>
    <w:rsid w:val="0019714F"/>
    <w:rsid w:val="0082264D"/>
    <w:rsid w:val="00FB63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63EA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B63EA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sid w:val="00FB6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pt">
    <w:name w:val="Основной текст + Интервал 3 pt"/>
    <w:basedOn w:val="a"/>
    <w:rsid w:val="00FB6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5"/>
      <w:szCs w:val="25"/>
      <w:u w:val="none"/>
      <w:lang w:val="ru-RU"/>
    </w:rPr>
  </w:style>
  <w:style w:type="character" w:customStyle="1" w:styleId="2">
    <w:name w:val="Основной текст (2)_"/>
    <w:basedOn w:val="DefaultParagraphFont"/>
    <w:link w:val="20"/>
    <w:rsid w:val="00FB6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1">
    <w:name w:val="Основной текст1"/>
    <w:basedOn w:val="Normal"/>
    <w:link w:val="a"/>
    <w:rsid w:val="00FB63EA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Normal"/>
    <w:link w:val="2"/>
    <w:rsid w:val="00FB63EA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