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434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4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Кайманова, д.7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(протокол 16 РТ </w:t>
      </w:r>
      <w:r>
        <w:rPr>
          <w:rFonts w:ascii="Times New Roman" w:eastAsia="Times New Roman" w:hAnsi="Times New Roman" w:cs="Times New Roman"/>
          <w:sz w:val="28"/>
          <w:szCs w:val="28"/>
        </w:rPr>
        <w:t>01739699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6"/>
          <w:rFonts w:ascii="Times New Roman" w:eastAsia="Times New Roman" w:hAnsi="Times New Roman" w:cs="Times New Roman"/>
          <w:sz w:val="28"/>
          <w:szCs w:val="28"/>
        </w:rPr>
        <w:t>И.О.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1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2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9901761418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привлекавшегося, 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в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Апушев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Style w:val="cat-Addressgrp-5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Style w:val="cat-CarMakeModelgrp-24rplc-17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19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нарушив п.2.7 ПДД РФ.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Апушев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И.О.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Апушева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Апушев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И.О.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отстранении от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Апушев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 отстранен от управления транспортным средством </w:t>
      </w:r>
      <w:r>
        <w:rPr>
          <w:rStyle w:val="cat-CarMakeModelgrp-24rplc-2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основанием для отстранения явилось наличие у </w:t>
      </w:r>
      <w:r>
        <w:rPr>
          <w:rFonts w:ascii="Times New Roman" w:eastAsia="Times New Roman" w:hAnsi="Times New Roman" w:cs="Times New Roman"/>
          <w:sz w:val="28"/>
          <w:szCs w:val="28"/>
        </w:rPr>
        <w:t>Апушева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И.О. </w:t>
      </w:r>
      <w:r>
        <w:rPr>
          <w:rFonts w:ascii="Times New Roman" w:eastAsia="Times New Roman" w:hAnsi="Times New Roman" w:cs="Times New Roman"/>
          <w:sz w:val="28"/>
          <w:szCs w:val="28"/>
        </w:rPr>
        <w:t>признак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 – запах алкоголя изо 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неустойчивость позы,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 речи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актом 16 АО </w:t>
      </w:r>
      <w:r>
        <w:rPr>
          <w:rFonts w:ascii="Times New Roman" w:eastAsia="Times New Roman" w:hAnsi="Times New Roman" w:cs="Times New Roman"/>
          <w:sz w:val="28"/>
          <w:szCs w:val="28"/>
        </w:rPr>
        <w:t>152670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с приложенным чеком, из которого следует, что результаты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t>Апушева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положительные, показания алкотектора «Юпитер» о наличии абсолютного этилового спирта в выдыхаемом воздухе – </w:t>
      </w:r>
      <w:r>
        <w:rPr>
          <w:rFonts w:ascii="Times New Roman" w:eastAsia="Times New Roman" w:hAnsi="Times New Roman" w:cs="Times New Roman"/>
          <w:sz w:val="28"/>
          <w:szCs w:val="28"/>
        </w:rPr>
        <w:t>1,058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мг/л, установлено состояние алкогольного опьянения, с результатами освидетельствования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Апушев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согласен;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объяснений </w:t>
      </w:r>
      <w:r>
        <w:rPr>
          <w:rStyle w:val="cat-FIOgrp-15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6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следует, что они были понятыми при освидетельствовании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Апушева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помощи алкотектора, </w:t>
      </w:r>
      <w:r>
        <w:rPr>
          <w:rFonts w:ascii="Times New Roman" w:eastAsia="Times New Roman" w:hAnsi="Times New Roman" w:cs="Times New Roman"/>
          <w:sz w:val="28"/>
          <w:szCs w:val="28"/>
        </w:rPr>
        <w:t>Апушев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результатами освидетельствования на состояние алкогольного опьянения согласился;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ДПС </w:t>
      </w:r>
      <w:r>
        <w:rPr>
          <w:rStyle w:val="cat-FIOgrp-17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во время несения службы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</w:t>
      </w:r>
      <w:r>
        <w:rPr>
          <w:rFonts w:ascii="Times New Roman" w:eastAsia="Times New Roman" w:hAnsi="Times New Roman" w:cs="Times New Roman"/>
          <w:sz w:val="28"/>
          <w:szCs w:val="28"/>
        </w:rPr>
        <w:t>был остановлен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4rplc-4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42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 управлением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Апушева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Апушева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И.О. </w:t>
      </w:r>
      <w:r>
        <w:rPr>
          <w:rFonts w:ascii="Times New Roman" w:eastAsia="Times New Roman" w:hAnsi="Times New Roman" w:cs="Times New Roman"/>
          <w:sz w:val="28"/>
          <w:szCs w:val="28"/>
        </w:rPr>
        <w:t>имелись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алкогольного опьянения. </w:t>
      </w:r>
      <w:r>
        <w:rPr>
          <w:rFonts w:ascii="Times New Roman" w:eastAsia="Times New Roman" w:hAnsi="Times New Roman" w:cs="Times New Roman"/>
          <w:sz w:val="28"/>
          <w:szCs w:val="28"/>
        </w:rPr>
        <w:t>Апушев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освидетельствован с помощью алкотектора, с результатами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согласился. Был составлен протокол по ст.12.8 ч.1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ОГИБДД </w:t>
      </w:r>
      <w:r>
        <w:rPr>
          <w:rFonts w:ascii="Times New Roman" w:eastAsia="Times New Roman" w:hAnsi="Times New Roman" w:cs="Times New Roman"/>
          <w:sz w:val="28"/>
          <w:szCs w:val="28"/>
        </w:rPr>
        <w:t>Апушев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.1,3 ст.12.8 и 12.26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к административной ответственности не привлекался, по ст.264 и 264.1 УК РФ к наказанию в виде лишения права заниматься деятельностью, связанной с управлением транспортного средства, не подвергался.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Апушева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ст.12.8 ч.1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административных правонарушениях - управление транспортным средством водителем, находящимся в состоянии опьянения, если такие действия не содержат уголовно наказуемого деяния.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личность лица, привлекаемого к административной ответственности.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ст.12.8 ч.1, 23.1, 29.9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мировой судья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Апушева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49"/>
          <w:rFonts w:ascii="Times New Roman" w:eastAsia="Times New Roman" w:hAnsi="Times New Roman" w:cs="Times New Roman"/>
          <w:sz w:val="28"/>
          <w:szCs w:val="28"/>
        </w:rPr>
        <w:t>И.О.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.1 ст.12.8 Кодекса РФ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правонарушениях, и наложить административное наказание в виде административного штрафа в размере тридцати тысяч рублей с лишением права управления транспортными средствами на срок 1 год 6 месяцев.</w:t>
      </w:r>
    </w:p>
    <w:p>
      <w:pPr>
        <w:spacing w:before="0" w:after="0"/>
        <w:ind w:firstLine="851"/>
        <w:jc w:val="both"/>
        <w:rPr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УИН 188104162220600</w:t>
      </w:r>
      <w:r>
        <w:rPr>
          <w:rFonts w:ascii="Times New Roman" w:eastAsia="Times New Roman" w:hAnsi="Times New Roman" w:cs="Times New Roman"/>
          <w:sz w:val="28"/>
          <w:szCs w:val="28"/>
        </w:rPr>
        <w:t>16212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олучатель платежа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РТ (УГИБДД МВД по РТ), ИНН 1654002946,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165945001,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/с 03100643000000011100, банк получателя Отделение НБ Республика Татарстан г. Казань//УФК по Республике Татарстан г. Казань,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019205400,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ОКТMО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92644000,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18811601121010001140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.1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ОГИБДД УМВД России по Нижнекамскому району.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6">
    <w:name w:val="cat-UserDefined grp-31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PassportDatagrp-22rplc-10">
    <w:name w:val="cat-PassportData grp-22 rplc-10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CarMakeModelgrp-24rplc-17">
    <w:name w:val="cat-CarMakeModel grp-24 rplc-17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CarMakeModelgrp-24rplc-25">
    <w:name w:val="cat-CarMakeModel grp-24 rplc-25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FIOgrp-16rplc-34">
    <w:name w:val="cat-FIO grp-16 rplc-34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Addressgrp-5rplc-38">
    <w:name w:val="cat-Address grp-5 rplc-38"/>
    <w:basedOn w:val="DefaultParagraphFont"/>
  </w:style>
  <w:style w:type="character" w:customStyle="1" w:styleId="cat-CarMakeModelgrp-24rplc-40">
    <w:name w:val="cat-CarMakeModel grp-24 rplc-40"/>
    <w:basedOn w:val="DefaultParagraphFont"/>
  </w:style>
  <w:style w:type="character" w:customStyle="1" w:styleId="cat-UserDefinedgrp-32rplc-42">
    <w:name w:val="cat-UserDefined grp-32 rplc-42"/>
    <w:basedOn w:val="DefaultParagraphFont"/>
  </w:style>
  <w:style w:type="character" w:customStyle="1" w:styleId="cat-UserDefinedgrp-31rplc-49">
    <w:name w:val="cat-UserDefined grp-31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ibdd.ru/svc64946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