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widowControl w:val="0"/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Нижнекамск Республики Татарстан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11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видео-конференц-связи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12.27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Смолина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9925113012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Смолин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марк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CarMakeModelgrp-18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9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участником дорожно-транспортного происшествия, покинул место дорожно-транспортного происшествия, нарушив п.2.5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Смолин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после вернулся на место ДТП, находился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Смолина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16 </w:t>
      </w:r>
      <w:r>
        <w:rPr>
          <w:rFonts w:ascii="Times New Roman" w:eastAsia="Times New Roman" w:hAnsi="Times New Roman" w:cs="Times New Roman"/>
          <w:sz w:val="28"/>
          <w:szCs w:val="28"/>
        </w:rPr>
        <w:t>ЕВ 06533839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</w:t>
      </w:r>
      <w:r>
        <w:rPr>
          <w:rFonts w:ascii="Times New Roman" w:eastAsia="Times New Roman" w:hAnsi="Times New Roman" w:cs="Times New Roman"/>
          <w:sz w:val="28"/>
          <w:szCs w:val="28"/>
        </w:rPr>
        <w:t>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водител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>, участвовавших в дорожно-транспортного происшествия, где указан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ДТП и адрес ДТП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установил,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Смолину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достоверно известно, что он явился участником дорожно-транспортного происшествия, после чего умышленно не исполнил обязанности водителя и покинул место происшествия.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Смолина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12.27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основания для признания деяния малозначительным не находит, 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Смолина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ст.12.27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Смолина </w:t>
      </w:r>
      <w:r>
        <w:rPr>
          <w:rStyle w:val="cat-UserDefinedgrp-22rplc-26"/>
          <w:rFonts w:ascii="Times New Roman" w:eastAsia="Times New Roman" w:hAnsi="Times New Roman" w:cs="Times New Roman"/>
          <w:sz w:val="28"/>
          <w:szCs w:val="28"/>
        </w:rPr>
        <w:t>В.Л.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виновным в совершении правонарушения, предусмотренного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частью 2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12.27 Кодекса Российской Федерации об административных правонарушениях, и наложить административное наказание в виде лишения права управления транспортными средствами на срок 1 год.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М.М. Минхаеров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MakeModelgrp-18rplc-15">
    <w:name w:val="cat-CarMakeModel grp-18 rplc-15"/>
    <w:basedOn w:val="DefaultParagraphFont"/>
  </w:style>
  <w:style w:type="character" w:customStyle="1" w:styleId="cat-CarNumbergrp-19rplc-16">
    <w:name w:val="cat-CarNumber grp-19 rplc-16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UserDefinedgrp-22rplc-26">
    <w:name w:val="cat-UserDefined grp-2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