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center"/>
      </w:pP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ст.14.2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>350240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ТЦ «</w:t>
      </w:r>
      <w:r>
        <w:rPr>
          <w:rFonts w:ascii="Times New Roman" w:eastAsia="Times New Roman" w:hAnsi="Times New Roman" w:cs="Times New Roman"/>
          <w:sz w:val="28"/>
          <w:szCs w:val="28"/>
        </w:rPr>
        <w:t>Хыял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осуществила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спирта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бъемом </w:t>
      </w:r>
      <w:r>
        <w:rPr>
          <w:rFonts w:ascii="Times New Roman" w:eastAsia="Times New Roman" w:hAnsi="Times New Roman" w:cs="Times New Roman"/>
          <w:sz w:val="28"/>
          <w:szCs w:val="28"/>
        </w:rPr>
        <w:t>100 мл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спирта, по цене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Федерального закона № 99 от 04.05.2011 «О лицензировании отдельных видов деятельности»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Ярославлева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пояснила, что купила упаковку медицинского спирта для себя, для изготовления лекарств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просьбе мужчины по имени Геннадий дала ему два флакона, деньги взять не успела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его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согласилась, замечаний не имела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 торгует овощами. При себе у не</w:t>
      </w:r>
      <w:r>
        <w:rPr>
          <w:rFonts w:ascii="Times New Roman" w:eastAsia="Times New Roman" w:hAnsi="Times New Roman" w:cs="Times New Roman"/>
          <w:sz w:val="28"/>
          <w:szCs w:val="28"/>
        </w:rPr>
        <w:t>е был спирт этиловы</w:t>
      </w:r>
      <w:r>
        <w:rPr>
          <w:rFonts w:ascii="Times New Roman" w:eastAsia="Times New Roman" w:hAnsi="Times New Roman" w:cs="Times New Roman"/>
          <w:sz w:val="28"/>
          <w:szCs w:val="28"/>
        </w:rPr>
        <w:t>й крепостью 95%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19 флаконов. 3 флакона она продала;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приобретении им у женщины у ТЦ «Хыял» двух флаконов спирта по цене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 рублей за флакон;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фотографиями, где изображена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Т.В., торгующая с лотка овощными консервами, рядом стоит мужчина и сотрудник полиции, у мужчины в руках и на лотке флаконы со спиртом;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УУП УМВ 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изъятии у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 спирта этилового крепостью 95% в количестве 19 флаконов по 100 мл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Изъятое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хранится в опорном пункте по адресу Гагарина 1а-2.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47 статьи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22 </w:t>
      </w:r>
      <w:r>
        <w:rPr>
          <w:rFonts w:ascii="Times New Roman" w:eastAsia="Times New Roman" w:hAnsi="Times New Roman" w:cs="Times New Roman"/>
          <w:sz w:val="28"/>
          <w:szCs w:val="28"/>
        </w:rPr>
        <w:t>мая 2011 года №99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</w:rPr>
        <w:t>лицензировании отдельных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фармацевтическая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лицензированию.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55 Федерального закона от 12 апреля 2010 года №61-ФЗ «Об обращении лекарственных средств» розничная торговля лекарственными препаратами осуществляется аптечными организациями, индивидуальными предпринимателями, имеющими лицензию на фармацевтическую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ст.14.2 КоАП РФ (незаконная продажа товаров (иных вещей), свободная реализация которых запрещена или ограничена законодательством).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правонарушителя.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ст.14.2 КоАП РФ, мировой судья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Ярославлеву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 в совершении правонарушения, предусмотренного ст.14.2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1500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конфискацией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95%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флаконов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28068013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73111601143010002140, по протоколу МВД по РТ административный штраф по судебному делу №511-198/22.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UserDefinedgrp-29rplc-31">
    <w:name w:val="cat-UserDefined grp-2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