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1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0335-202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) по ст.19.5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PT Astra Serif" w:eastAsia="PT Astra Serif" w:hAnsi="PT Astra Serif" w:cs="PT Astra Serif"/>
          <w:sz w:val="28"/>
          <w:szCs w:val="28"/>
        </w:rPr>
        <w:t>Валеев</w:t>
      </w:r>
      <w:r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Style w:val="cat-UserDefinedgrp-40rplc-6"/>
          <w:rFonts w:ascii="PT Astra Serif" w:eastAsia="PT Astra Serif" w:hAnsi="PT Astra Serif" w:cs="PT Astra Serif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7"/>
          <w:rFonts w:ascii="PT Astra Serif" w:eastAsia="PT Astra Serif" w:hAnsi="PT Astra Serif" w:cs="PT Astra Serif"/>
          <w:sz w:val="28"/>
          <w:szCs w:val="28"/>
        </w:rPr>
        <w:t>...</w:t>
      </w:r>
      <w:r>
        <w:rPr>
          <w:rStyle w:val="cat-PassportDatagrp-31rplc-8"/>
          <w:rFonts w:ascii="PT Astra Serif" w:eastAsia="PT Astra Serif" w:hAnsi="PT Astra Serif" w:cs="PT Astra Serif"/>
          <w:sz w:val="28"/>
          <w:szCs w:val="28"/>
        </w:rPr>
        <w:t>паспортные данные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Style w:val="cat-Addressgrp-3rplc-9"/>
          <w:rFonts w:ascii="PT Astra Serif" w:eastAsia="PT Astra Serif" w:hAnsi="PT Astra Serif" w:cs="PT Astra Serif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39rplc-11"/>
          <w:rFonts w:ascii="PT Astra Serif" w:eastAsia="PT Astra Serif" w:hAnsi="PT Astra Serif" w:cs="PT Astra Serif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12"/>
          <w:rFonts w:ascii="PT Astra Serif" w:eastAsia="PT Astra Serif" w:hAnsi="PT Astra Serif" w:cs="PT Astra Serif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привлекавшегося,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33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цеха </w:t>
      </w:r>
      <w:r>
        <w:rPr>
          <w:rStyle w:val="cat-OrganizationNamegrp-33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выразившееся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нарушении </w:t>
      </w:r>
      <w:r>
        <w:rPr>
          <w:rFonts w:ascii="PT Astra Serif" w:eastAsia="PT Astra Serif" w:hAnsi="PT Astra Serif" w:cs="PT Astra Serif"/>
          <w:sz w:val="28"/>
          <w:szCs w:val="28"/>
        </w:rPr>
        <w:t>Федерального закона " О пожарной безопасности " № 69-ФЗ от 21.12.1994 г., Федерального закона от 22.07.2008 N 123-ФЗ "Технический регламент о требованиях пожарной безопасности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", </w:t>
      </w:r>
      <w:r>
        <w:rPr>
          <w:rFonts w:ascii="PT Astra Serif" w:eastAsia="PT Astra Serif" w:hAnsi="PT Astra Serif" w:cs="PT Astra Serif"/>
          <w:sz w:val="28"/>
          <w:szCs w:val="28"/>
        </w:rPr>
        <w:t>Постановления Правительства Российской Федерации от 16.09.2020 г. №1479 «Об утверждении Правил противопожарного режима в Российской Федерации»,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eastAsia="PT Astra Serif" w:hAnsi="PT Astra Serif" w:cs="PT Astra Serif"/>
          <w:sz w:val="28"/>
          <w:szCs w:val="28"/>
        </w:rPr>
        <w:t>СП 7.13130.2013*,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СП 7.13130.2009, СП 5.13130.2009, </w:t>
      </w:r>
      <w:r>
        <w:rPr>
          <w:rFonts w:ascii="PT Astra Serif" w:eastAsia="PT Astra Serif" w:hAnsi="PT Astra Serif" w:cs="PT Astra Serif"/>
          <w:sz w:val="28"/>
          <w:szCs w:val="28"/>
        </w:rPr>
        <w:t>СНиП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21-01-97*, СП 4.13130.2009*, СП 3.13130.2009*, НПБ 110-03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</w:rPr>
        <w:t>я</w:t>
      </w:r>
      <w:r>
        <w:rPr>
          <w:rFonts w:ascii="PT Astra Serif" w:eastAsia="PT Astra Serif" w:hAnsi="PT Astra Serif" w:cs="PT Astra Serif"/>
          <w:sz w:val="28"/>
          <w:szCs w:val="28"/>
        </w:rPr>
        <w:t>вляясь лицом ответственным по устранению требований пожарной безопасности по предписанию №6/1/6 от 25.02.2021 г. (Приказ №3161-01/1-1ПРПД-НЗГШ» от 11.06.2021 г.) по истечении сроков выполнения пунктов предписания об устранении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№6/1/6 от 25.02.2021 г. не выполнил пункт №32,33,34,35,36,37,38,39,40,41,42,44,45,46,47,48,49,50,51,52,53,54,56,65,66,67,68,69, а именно: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ункт №32 - </w:t>
      </w:r>
      <w:r>
        <w:rPr>
          <w:rFonts w:ascii="PT Astra Serif" w:eastAsia="PT Astra Serif" w:hAnsi="PT Astra Serif" w:cs="PT Astra Serif"/>
          <w:sz w:val="28"/>
          <w:szCs w:val="28"/>
        </w:rPr>
        <w:t>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сборочном цехе в осях А10/12-29 на путях эвакуации, производится складирование брака вдоль наружной стены и производственного оборудования, в объёме, превышающем сменную норму, в соответствии с производственным регламентом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</w:t>
      </w:r>
      <w:r>
        <w:rPr>
          <w:rFonts w:ascii="PT Astra Serif" w:eastAsia="PT Astra Serif" w:hAnsi="PT Astra Serif" w:cs="PT Astra Serif"/>
          <w:sz w:val="28"/>
          <w:szCs w:val="28"/>
        </w:rPr>
        <w:t>п</w:t>
      </w:r>
      <w:r>
        <w:rPr>
          <w:rFonts w:ascii="PT Astra Serif" w:eastAsia="PT Astra Serif" w:hAnsi="PT Astra Serif" w:cs="PT Astra Serif"/>
          <w:sz w:val="28"/>
          <w:szCs w:val="28"/>
        </w:rPr>
        <w:t>.104 Постановления Правительства Российской Федерации от 16.09.2020 г. №1479 «Об утверждении Правил противопожарного режима в Российской Федерации»)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 33 -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 обеспечен нормативный предел огнестойкости транзитного участка воздуховода в коридоре по оси А5 на отм.10.800 не ниже </w:t>
      </w:r>
      <w:r>
        <w:rPr>
          <w:rFonts w:ascii="PT Astra Serif" w:eastAsia="PT Astra Serif" w:hAnsi="PT Astra Serif" w:cs="PT Astra Serif"/>
          <w:sz w:val="28"/>
          <w:szCs w:val="28"/>
        </w:rPr>
        <w:t>EI30 (ст. 4,5,6 Федеральный закон №123-ФЗ от 22.07.2008г. "Технический регламент о требованиях пожарной безопасности", п. 6.20 СП 7.13130.2013*, п.6.61 СП 7.13130.2009)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№34 -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</w:t>
      </w:r>
      <w:r>
        <w:rPr>
          <w:rFonts w:ascii="PT Astra Serif" w:eastAsia="PT Astra Serif" w:hAnsi="PT Astra Serif" w:cs="PT Astra Serif"/>
          <w:sz w:val="28"/>
          <w:szCs w:val="28"/>
        </w:rPr>
        <w:t>е представлены сведения, подтверждающие предел огнестойкости перекрытия лестничной клетки в осях А5/2-3 не ниже REI 45 (ст. 4,5,6, ч.2 ст.87 Федеральный закон №123-ФЗ от 22.07.2008г. "Технический регламент о требованиях пожарной безопасности")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№35 -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дминистративные помещения (кабинеты инженерно-технического персонала), подготовительного производства не оборудованы дымовыми пожарными </w:t>
      </w:r>
      <w:r>
        <w:rPr>
          <w:rFonts w:ascii="PT Astra Serif" w:eastAsia="PT Astra Serif" w:hAnsi="PT Astra Serif" w:cs="PT Astra Serif"/>
          <w:sz w:val="28"/>
          <w:szCs w:val="28"/>
        </w:rPr>
        <w:t>извещателями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системы автоматической противопожарной защиты (ст. 4,5,6 Федеральный закон №123-ФЗ от 22.07.2008г. "Технический регламент о требованиях пожарной безопасности", п.38 таблицы А.3 СП 5.13130.2009)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№36 -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отивопожарные ворота тамбуров перед грузовыми подъёмниками на всех уровнях, а также ворота между корпусами №№64 и 81 не обеспечены устройствами для </w:t>
      </w:r>
      <w:r>
        <w:rPr>
          <w:rFonts w:ascii="PT Astra Serif" w:eastAsia="PT Astra Serif" w:hAnsi="PT Astra Serif" w:cs="PT Astra Serif"/>
          <w:sz w:val="28"/>
          <w:szCs w:val="28"/>
        </w:rPr>
        <w:t>самозакрывания</w:t>
      </w:r>
      <w:r>
        <w:rPr>
          <w:rFonts w:ascii="PT Astra Serif" w:eastAsia="PT Astra Serif" w:hAnsi="PT Astra Serif" w:cs="PT Astra Serif"/>
          <w:sz w:val="28"/>
          <w:szCs w:val="28"/>
        </w:rPr>
        <w:t>, либо устройствами автоматического закрывания ворот при пожаре (ст. 4,5,6,88 Федеральный закон №123-ФЗ от 22.07.2008г. "Технический регламент о требованиях пожарной безопасности")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№37 -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тсутствует ручной пожарный </w:t>
      </w:r>
      <w:r>
        <w:rPr>
          <w:rFonts w:ascii="PT Astra Serif" w:eastAsia="PT Astra Serif" w:hAnsi="PT Astra Serif" w:cs="PT Astra Serif"/>
          <w:sz w:val="28"/>
          <w:szCs w:val="28"/>
        </w:rPr>
        <w:t>извещатель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на </w:t>
      </w:r>
      <w:r>
        <w:rPr>
          <w:rFonts w:ascii="PT Astra Serif" w:eastAsia="PT Astra Serif" w:hAnsi="PT Astra Serif" w:cs="PT Astra Serif"/>
          <w:sz w:val="28"/>
          <w:szCs w:val="28"/>
        </w:rPr>
        <w:t>отм</w:t>
      </w:r>
      <w:r>
        <w:rPr>
          <w:rFonts w:ascii="PT Astra Serif" w:eastAsia="PT Astra Serif" w:hAnsi="PT Astra Serif" w:cs="PT Astra Serif"/>
          <w:sz w:val="28"/>
          <w:szCs w:val="28"/>
        </w:rPr>
        <w:t>. +7.200 на выходе из коридора административной вставки в лестничную клетку, а также в техническом коридоре корпуса №64. (ст. 4,5,6 Федеральный закон №123-ФЗ от 22.07.2008г. "Технический регламент о требованиях пожарной безопасности", п.13.13.2, таблица Н.1 СП 5.13130.2009)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№38 -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</w:t>
      </w:r>
      <w:r>
        <w:rPr>
          <w:rFonts w:ascii="PT Astra Serif" w:eastAsia="PT Astra Serif" w:hAnsi="PT Astra Serif" w:cs="PT Astra Serif"/>
          <w:sz w:val="28"/>
          <w:szCs w:val="28"/>
        </w:rPr>
        <w:t>е обеспечен нормативный предел огнестойкости не ниже EI30 транзитных участков воздуховодов в помещении станции газового пожаротушения помещения АСУТП, у кладовой в техническом коридоре корпуса 64 на отм.+7.200, а также в серверной (ст. 4,5,6 Федеральный закон №123-ФЗ от 22.07.2008г. "Технический регламент о требованиях пожарной безопасности", п. 6.20 СП 7.13130.2013*, п.6.61 СП 7.13130.2009.)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№39 -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</w:t>
      </w:r>
      <w:r>
        <w:rPr>
          <w:rFonts w:ascii="PT Astra Serif" w:eastAsia="PT Astra Serif" w:hAnsi="PT Astra Serif" w:cs="PT Astra Serif"/>
          <w:sz w:val="28"/>
          <w:szCs w:val="28"/>
        </w:rPr>
        <w:t>истема газового пожаротушения эксплуатируется не в автоматическом режиме (п.55 Постановления Правительства Российской Федерации от 16.09.2020 г. №1479 «Об утверждении Правил противопожарного режима в Российской Федерации».)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№40 -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</w:t>
      </w:r>
      <w:r>
        <w:rPr>
          <w:rFonts w:ascii="PT Astra Serif" w:eastAsia="PT Astra Serif" w:hAnsi="PT Astra Serif" w:cs="PT Astra Serif"/>
          <w:sz w:val="28"/>
          <w:szCs w:val="28"/>
        </w:rPr>
        <w:t>уководитель организации не обеспечивает категорирование по взрывопожарной и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и наружных установок с обозначением их категорий (п.12 Постановления Правительства Российской Федерации от 16.09.2020 г. №1479 «Об утверждении Правил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противопожарного режима в Российской Федерации»)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№41 -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дминистративные помещения (кабинеты инженерно-технического персонала), сборочного производства не оборудованы дымовыми пожарными </w:t>
      </w:r>
      <w:r>
        <w:rPr>
          <w:rFonts w:ascii="PT Astra Serif" w:eastAsia="PT Astra Serif" w:hAnsi="PT Astra Serif" w:cs="PT Astra Serif"/>
          <w:sz w:val="28"/>
          <w:szCs w:val="28"/>
        </w:rPr>
        <w:t>извещателями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системы автоматической противопожарной защиты (ст. 4,5,6 Федеральный закон №123-ФЗ от 22.07.2008г. "Технический регламент о требованиях пожарной безопасности", п.38 таблицы А.3 СП 5.13130.2009)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№42 -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од площадкой транспортной системы в осях </w:t>
      </w:r>
      <w:r>
        <w:rPr>
          <w:rFonts w:ascii="PT Astra Serif" w:eastAsia="PT Astra Serif" w:hAnsi="PT Astra Serif" w:cs="PT Astra Serif"/>
          <w:sz w:val="28"/>
          <w:szCs w:val="28"/>
        </w:rPr>
        <w:t>М-Л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/44-46 </w:t>
      </w:r>
      <w:r>
        <w:rPr>
          <w:rFonts w:ascii="PT Astra Serif" w:eastAsia="PT Astra Serif" w:hAnsi="PT Astra Serif" w:cs="PT Astra Serif"/>
          <w:sz w:val="28"/>
          <w:szCs w:val="28"/>
        </w:rPr>
        <w:t>отсутствуют оросители (распылители) (ст. 4,5,6 Федеральный закон №123-ФЗ от 22.07.2008г. "Технический регламент о требованиях пожарной безопасности", п.5.2.15 СП 5.13130.2009)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№44 -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пространстве технического подвала, произведены </w:t>
      </w:r>
      <w:r>
        <w:rPr>
          <w:rFonts w:ascii="PT Astra Serif" w:eastAsia="PT Astra Serif" w:hAnsi="PT Astra Serif" w:cs="PT Astra Serif"/>
          <w:sz w:val="28"/>
          <w:szCs w:val="28"/>
        </w:rPr>
        <w:t>объёмнопланировочные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решения без внесения изменений в проект, а именно, размещены кладовые и складские помещения, не предусмотренные проектом (п.13 Постановления Правительства Российской Федерации от 16.09.2020 г. №1479 «Об утверждении Правил противопожарного режима в Российской Федерации»)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№45 -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</w:t>
      </w:r>
      <w:r>
        <w:rPr>
          <w:rFonts w:ascii="PT Astra Serif" w:eastAsia="PT Astra Serif" w:hAnsi="PT Astra Serif" w:cs="PT Astra Serif"/>
          <w:sz w:val="28"/>
          <w:szCs w:val="28"/>
        </w:rPr>
        <w:t>омещения ТП-8 и ТП-9 не защищены системой автоматической противопожарной защиты (ст. 4,5,6 Федеральный закон №123-ФЗ от 22.07.2008г. "Технический регламент о требованиях пожарной безопасности", п.А.5, п.9 таблица А.3 СП 5.13130.2009)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№46 -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 обеспечено нормативное расстояние между маршами лестниц лестничной клетки в осях А5-А6/47 (ст. 4,5,6 Федеральный закон №123-ФЗ от 22.07.2008г. "Технический регламент о требованиях пожарной безопасности", п.8.9 </w:t>
      </w:r>
      <w:r>
        <w:rPr>
          <w:rFonts w:ascii="PT Astra Serif" w:eastAsia="PT Astra Serif" w:hAnsi="PT Astra Serif" w:cs="PT Astra Serif"/>
          <w:sz w:val="28"/>
          <w:szCs w:val="28"/>
        </w:rPr>
        <w:t>СНиП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21-01-97*, п.7.14 СП 4.13130.2009*)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№47 -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од противопожарными воротами складских помещений не обеспечены минимальный зазор и </w:t>
      </w:r>
      <w:r>
        <w:rPr>
          <w:rFonts w:ascii="PT Astra Serif" w:eastAsia="PT Astra Serif" w:hAnsi="PT Astra Serif" w:cs="PT Astra Serif"/>
          <w:sz w:val="28"/>
          <w:szCs w:val="28"/>
        </w:rPr>
        <w:t>дымогазонепроницаемость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 соответствии с требованиями пожарной безопасности и требованиями завода-изготовителя противопожарных ворот (ст. 4,5,6 Федеральный закон №123-ФЗ от 22.07.2008г. "Технический регламент о требованиях пожарной безопасности", п.п. 21, 22 СП 5.13130.2009)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№48 -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РУ-6 кВ на воздуховоде системы </w:t>
      </w:r>
      <w:r>
        <w:rPr>
          <w:rFonts w:ascii="PT Astra Serif" w:eastAsia="PT Astra Serif" w:hAnsi="PT Astra Serif" w:cs="PT Astra Serif"/>
          <w:sz w:val="28"/>
          <w:szCs w:val="28"/>
        </w:rPr>
        <w:t>общеобменной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вентиляции, а именно, в месте пересечения воздуховода с противопожарной преградой (стеной) Блока 1 отсутствует противопожарный клапан (ст. 4,5,6 Федеральный закон №123-ФЗ от 22.07.2008г. "Технический регламент о требованиях пожарной безопасности", п.7.11.13 </w:t>
      </w:r>
      <w:r>
        <w:rPr>
          <w:rFonts w:ascii="PT Astra Serif" w:eastAsia="PT Astra Serif" w:hAnsi="PT Astra Serif" w:cs="PT Astra Serif"/>
          <w:sz w:val="28"/>
          <w:szCs w:val="28"/>
        </w:rPr>
        <w:t>СНиП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41-01-2003*, п.6.22 СП 7.13130.2013*, п.6.65 СП 7.13130.2009)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ункт №49 - </w:t>
      </w:r>
      <w:r>
        <w:rPr>
          <w:rFonts w:ascii="PT Astra Serif" w:eastAsia="PT Astra Serif" w:hAnsi="PT Astra Serif" w:cs="PT Astra Serif"/>
          <w:sz w:val="28"/>
          <w:szCs w:val="28"/>
        </w:rPr>
        <w:t>н</w:t>
      </w:r>
      <w:r>
        <w:rPr>
          <w:rFonts w:ascii="PT Astra Serif" w:eastAsia="PT Astra Serif" w:hAnsi="PT Astra Serif" w:cs="PT Astra Serif"/>
          <w:sz w:val="28"/>
          <w:szCs w:val="28"/>
        </w:rPr>
        <w:t>е обеспечен нормативный предел огнестойкости проёма в противопожарной преграде в осях Д-П/37-39, а именно, не установлены противопожарные ворота с пределом огнестойкости не ниже EI30 (ст. 4,5,6, ч. 3 ст. 88 Федеральный закон №123-ФЗ от 22.07.2008г. "Технический регламент о требованиях пожарной безопасности")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№50 -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</w:t>
      </w:r>
      <w:r>
        <w:rPr>
          <w:rFonts w:ascii="PT Astra Serif" w:eastAsia="PT Astra Serif" w:hAnsi="PT Astra Serif" w:cs="PT Astra Serif"/>
          <w:sz w:val="28"/>
          <w:szCs w:val="28"/>
        </w:rPr>
        <w:t>уководитель организации не обеспечивает категорирование по взрывопожарной и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и наружных установок с обозначением их категорий (п.12 Постановления Правительства Российской Федерации от 16.09.2020 г. №1479 «Об утверждении Правил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противопожарного режима в Российской Федерации».)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№51 -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помещении компрессорной не обеспечен нормативный предел огнестойкости транзитного воздуховода системы </w:t>
      </w:r>
      <w:r>
        <w:rPr>
          <w:rFonts w:ascii="PT Astra Serif" w:eastAsia="PT Astra Serif" w:hAnsi="PT Astra Serif" w:cs="PT Astra Serif"/>
          <w:sz w:val="28"/>
          <w:szCs w:val="28"/>
        </w:rPr>
        <w:t>общеобменной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вентиляции, обслуживающего помещения ТП-6 и ТП-7 (ст. 4,5,6 Федеральный закон №123-ФЗ от 22.07.2008г. "Технический регламент о требованиях пожарной безопасности", п. 6.20 СП 7.13130.2013*, п.6.61 СП 7.13130.2009)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№52 -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помещениях теплового участка </w:t>
      </w:r>
      <w:r>
        <w:rPr>
          <w:rFonts w:ascii="PT Astra Serif" w:eastAsia="PT Astra Serif" w:hAnsi="PT Astra Serif" w:cs="PT Astra Serif"/>
          <w:sz w:val="28"/>
          <w:szCs w:val="28"/>
        </w:rPr>
        <w:t>энергоцеха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отсутствуют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ручные пожарные </w:t>
      </w:r>
      <w:r>
        <w:rPr>
          <w:rFonts w:ascii="PT Astra Serif" w:eastAsia="PT Astra Serif" w:hAnsi="PT Astra Serif" w:cs="PT Astra Serif"/>
          <w:sz w:val="28"/>
          <w:szCs w:val="28"/>
        </w:rPr>
        <w:t>извещатели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(ст. 4,5,6 Федеральный закон №123-ФЗ от 22.07.2008г. "Технический регламент о требованиях пожарной безопасности", п.13.13.2, таблица Н.1 СП 5.13130.2009*)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№53 -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</w:t>
      </w:r>
      <w:r>
        <w:rPr>
          <w:rFonts w:ascii="PT Astra Serif" w:eastAsia="PT Astra Serif" w:hAnsi="PT Astra Serif" w:cs="PT Astra Serif"/>
          <w:sz w:val="28"/>
          <w:szCs w:val="28"/>
        </w:rPr>
        <w:t>е обеспечен нормативный предел огнестойкости технологического проёма в перекрытии между вентиляционной камерой и участком инспекции качества (ст. 4,5,6, ч. 3 ст. 88 Федеральный закон №123-ФЗ от 22.07.2008г. "Технический регламент о требованиях пожарной безопасности")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Пункт №54 -Не обеспечен нормативный предел огнестойкости участка воздуховода между противопожарным клапаном и противопожарной стеной П405 П409 не ниже EI30 (ст. 4,5,6 Федеральный закон №123-ФЗ от 22.07.2008г. "Технический регламент о требованиях пожарной безопасности", п.6.20 СП 7.13130.2013*)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№56 -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ри ручном запуске системы </w:t>
      </w:r>
      <w:r>
        <w:rPr>
          <w:rFonts w:ascii="PT Astra Serif" w:eastAsia="PT Astra Serif" w:hAnsi="PT Astra Serif" w:cs="PT Astra Serif"/>
          <w:sz w:val="28"/>
          <w:szCs w:val="28"/>
        </w:rPr>
        <w:t>дымоудаления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не сработал противопожарный клапан (п.55 Постановления Правительства Российской Федерации от 16.09.2020 г. №1479 «Об утверждении Правил противопожарного режима в Российской Федерации»)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№65 -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 обеспечен нормативный предел огнестойкости проема над противопожарной дверью (ТР-2, МВ-2, МВ-3,МВ-4) обеспечивающими требуемый предел огнестойкости и </w:t>
      </w:r>
      <w:r>
        <w:rPr>
          <w:rFonts w:ascii="PT Astra Serif" w:eastAsia="PT Astra Serif" w:hAnsi="PT Astra Serif" w:cs="PT Astra Serif"/>
          <w:sz w:val="28"/>
          <w:szCs w:val="28"/>
        </w:rPr>
        <w:t>дымогазонепроницаемость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(п.15 Постановления Правительства Российской Федерации от 16.09.2020 г. №1479 «Об утверждении Правил противопожарного режима в Российской Федерации»)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Пункт №66 -Производственная часть здания не оборудована системой оповещения и управления эвакуацией людей при пожаре 2-го типа, а именно, световыми указателями эвакуационных выходов и световыми указателями направления движения к эвакуационным выходам (ст. 4,5,6, ч.1 п.п. 7 ст. 144 Федеральный закон №123-ФЗ от 22.07.2008г. "Технический регламент о требованиях пожарной безопасности", п.17 табл.2 СП 3.13130.2009*)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№67 -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омещение не защищено автоматической системой пожаротушения (ст. 4,5,6, ч.1 п.п. 7 ст. 144 Федеральный закон №123-ФЗ от 22.07.2008г. "Технический регламент о требованиях пожарной безопасности", </w:t>
      </w:r>
      <w:r>
        <w:rPr>
          <w:rStyle w:val="cat-Addressgrp-7rplc-54"/>
          <w:rFonts w:ascii="PT Astra Serif" w:eastAsia="PT Astra Serif" w:hAnsi="PT Astra Serif" w:cs="PT Astra Serif"/>
          <w:sz w:val="28"/>
          <w:szCs w:val="28"/>
        </w:rPr>
        <w:t>адрес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СП 5.13130.2009*)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№68 -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д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опущено изменение </w:t>
      </w:r>
      <w:r>
        <w:rPr>
          <w:rFonts w:ascii="PT Astra Serif" w:eastAsia="PT Astra Serif" w:hAnsi="PT Astra Serif" w:cs="PT Astra Serif"/>
          <w:sz w:val="28"/>
          <w:szCs w:val="28"/>
        </w:rPr>
        <w:t>объемнопланировочных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(</w:t>
      </w:r>
      <w:r>
        <w:rPr>
          <w:rFonts w:ascii="PT Astra Serif" w:eastAsia="PT Astra Serif" w:hAnsi="PT Astra Serif" w:cs="PT Astra Serif"/>
          <w:sz w:val="28"/>
          <w:szCs w:val="28"/>
        </w:rPr>
        <w:t>п</w:t>
      </w:r>
      <w:r>
        <w:rPr>
          <w:rFonts w:ascii="PT Astra Serif" w:eastAsia="PT Astra Serif" w:hAnsi="PT Astra Serif" w:cs="PT Astra Serif"/>
          <w:sz w:val="28"/>
          <w:szCs w:val="28"/>
        </w:rPr>
        <w:t>/</w:t>
      </w:r>
      <w:r>
        <w:rPr>
          <w:rFonts w:ascii="PT Astra Serif" w:eastAsia="PT Astra Serif" w:hAnsi="PT Astra Serif" w:cs="PT Astra Serif"/>
          <w:sz w:val="28"/>
          <w:szCs w:val="28"/>
        </w:rPr>
        <w:t>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«е» п.16 Постановления Правительства Российской Федерации от 16.09.2020 г. №1479 «Об утверждении Правил противопожарного режима в Российской Федерации»)</w:t>
      </w:r>
      <w:r>
        <w:rPr>
          <w:rFonts w:ascii="PT Astra Serif" w:eastAsia="PT Astra Serif" w:hAnsi="PT Astra Serif" w:cs="PT Astra Serif"/>
          <w:sz w:val="28"/>
          <w:szCs w:val="28"/>
        </w:rPr>
        <w:t>;</w:t>
      </w:r>
    </w:p>
    <w:p>
      <w:pPr>
        <w:widowControl w:val="0"/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- п</w:t>
      </w:r>
      <w:r>
        <w:rPr>
          <w:rFonts w:ascii="PT Astra Serif" w:eastAsia="PT Astra Serif" w:hAnsi="PT Astra Serif" w:cs="PT Astra Serif"/>
          <w:sz w:val="28"/>
          <w:szCs w:val="28"/>
        </w:rPr>
        <w:t>ункт №69 -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</w:t>
      </w:r>
      <w:r>
        <w:rPr>
          <w:rFonts w:ascii="PT Astra Serif" w:eastAsia="PT Astra Serif" w:hAnsi="PT Astra Serif" w:cs="PT Astra Serif"/>
          <w:sz w:val="28"/>
          <w:szCs w:val="28"/>
        </w:rPr>
        <w:t>омещение не защищено автоматической пожарной сигнализации (ст. 4,5,6 Федеральный закон №123-ФЗ от 22.07.2008г. "Технический регламент о требованиях пожарной безопасности", п.4 НПБ 110-03)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был извещен посредством почтовой связи,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рассмотреть дело в его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рого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согласен, будут устранять в срок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№6/1/6 от 25.02.2021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выданного начальником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ОВПО УНД и </w:t>
      </w:r>
      <w:r>
        <w:rPr>
          <w:rStyle w:val="cat-Addressgrp-8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заместителем. Предписание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пунктов, срок выполнения до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внеплановой выездной проверки от 03.03.2022 и протоколами осмотра от 21.02.2022, 24.02.2022, которым выявлено 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PT Astra Serif" w:eastAsia="PT Astra Serif" w:hAnsi="PT Astra Serif" w:cs="PT Astra Serif"/>
          <w:sz w:val="28"/>
          <w:szCs w:val="28"/>
        </w:rPr>
        <w:t>№32,33,34,35,36,37,38,39,40,41,42,44,45,46,47,48,49,50,51,52,53,54,56,65,66,67,68,69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6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ответственным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 по устранению нарушений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предписанию от 25.02.2021 № 6/1/6 в корпусе №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4rplc-7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сборочного цеха </w:t>
      </w:r>
      <w:r>
        <w:rPr>
          <w:rFonts w:ascii="Times New Roman" w:eastAsia="Times New Roman" w:hAnsi="Times New Roman" w:cs="Times New Roman"/>
          <w:sz w:val="28"/>
          <w:szCs w:val="28"/>
        </w:rPr>
        <w:t>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приказом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цеха 15 разряда сборочного </w:t>
      </w:r>
      <w:r>
        <w:rPr>
          <w:rFonts w:ascii="Times New Roman" w:eastAsia="Times New Roman" w:hAnsi="Times New Roman" w:cs="Times New Roman"/>
          <w:sz w:val="28"/>
          <w:szCs w:val="28"/>
        </w:rPr>
        <w:t>цех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3rplc-7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предписание обоснованным.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</w:t>
      </w:r>
      <w:r>
        <w:rPr>
          <w:rFonts w:ascii="Times New Roman" w:eastAsia="Times New Roman" w:hAnsi="Times New Roman" w:cs="Times New Roman"/>
          <w:sz w:val="13"/>
          <w:szCs w:val="13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Валеева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привлекавшегося.</w:t>
      </w:r>
    </w:p>
    <w:p>
      <w:pPr>
        <w:spacing w:before="0" w:after="12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 ч.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ст.4.1, </w:t>
      </w:r>
      <w:r>
        <w:rPr>
          <w:rFonts w:ascii="Times New Roman" w:eastAsia="Times New Roman" w:hAnsi="Times New Roman" w:cs="Times New Roman"/>
          <w:sz w:val="28"/>
          <w:szCs w:val="28"/>
        </w:rPr>
        <w:t>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PT Astra Serif" w:eastAsia="PT Astra Serif" w:hAnsi="PT Astra Serif" w:cs="PT Astra Serif"/>
          <w:sz w:val="28"/>
          <w:szCs w:val="28"/>
        </w:rPr>
        <w:t>Валеева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Style w:val="cat-UserDefinedgrp-40rplc-78"/>
          <w:rFonts w:ascii="PT Astra Serif" w:eastAsia="PT Astra Serif" w:hAnsi="PT Astra Serif" w:cs="PT Astra Serif"/>
          <w:sz w:val="28"/>
          <w:szCs w:val="28"/>
        </w:rPr>
        <w:t>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27583614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МЧС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6">
    <w:name w:val="cat-UserDefined grp-40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PassportDatagrp-32rplc-12">
    <w:name w:val="cat-PassportData grp-32 rplc-12"/>
    <w:basedOn w:val="DefaultParagraphFont"/>
  </w:style>
  <w:style w:type="character" w:customStyle="1" w:styleId="cat-OrganizationNamegrp-33rplc-13">
    <w:name w:val="cat-OrganizationName grp-33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33rplc-16">
    <w:name w:val="cat-OrganizationName grp-33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OrganizationNamegrp-33rplc-18">
    <w:name w:val="cat-OrganizationName grp-33 rplc-18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Addressgrp-8rplc-62">
    <w:name w:val="cat-Address grp-8 rplc-62"/>
    <w:basedOn w:val="DefaultParagraphFont"/>
  </w:style>
  <w:style w:type="character" w:customStyle="1" w:styleId="cat-OrganizationNamegrp-33rplc-68">
    <w:name w:val="cat-OrganizationName grp-33 rplc-68"/>
    <w:basedOn w:val="DefaultParagraphFont"/>
  </w:style>
  <w:style w:type="character" w:customStyle="1" w:styleId="cat-OrganizationNamegrp-34rplc-71">
    <w:name w:val="cat-OrganizationName grp-34 rplc-71"/>
    <w:basedOn w:val="DefaultParagraphFont"/>
  </w:style>
  <w:style w:type="character" w:customStyle="1" w:styleId="cat-OrganizationNamegrp-33rplc-74">
    <w:name w:val="cat-OrganizationName grp-33 rplc-74"/>
    <w:basedOn w:val="DefaultParagraphFont"/>
  </w:style>
  <w:style w:type="character" w:customStyle="1" w:styleId="cat-UserDefinedgrp-40rplc-78">
    <w:name w:val="cat-UserDefined grp-40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