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pStyle w:val="Heading3"/>
        <w:keepLines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Мировой судья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судебного участка № 11 по Нижнекамскому судебному району Республики Татарстан Ахунов М.А</w:t>
      </w:r>
      <w:r>
        <w:rPr>
          <w:b w:val="0"/>
          <w:bCs w:val="0"/>
          <w:i w:val="0"/>
        </w:rPr>
        <w:t>.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>ра</w:t>
      </w:r>
      <w:r>
        <w:rPr>
          <w:b w:val="0"/>
          <w:bCs w:val="0"/>
          <w:i w:val="0"/>
        </w:rPr>
        <w:t xml:space="preserve">ссмотрев </w:t>
      </w:r>
      <w:r>
        <w:rPr>
          <w:b w:val="0"/>
          <w:bCs w:val="0"/>
          <w:i w:val="0"/>
        </w:rPr>
        <w:t xml:space="preserve">дело об </w:t>
      </w:r>
      <w:r>
        <w:rPr>
          <w:b w:val="0"/>
          <w:bCs w:val="0"/>
          <w:i w:val="0"/>
        </w:rPr>
        <w:t>административн</w:t>
      </w:r>
      <w:r>
        <w:rPr>
          <w:b w:val="0"/>
          <w:bCs w:val="0"/>
          <w:i w:val="0"/>
        </w:rPr>
        <w:t>ом правонарушении</w:t>
      </w:r>
      <w:r>
        <w:rPr>
          <w:b w:val="0"/>
          <w:bCs w:val="0"/>
          <w:i w:val="0"/>
        </w:rPr>
        <w:t xml:space="preserve"> по ст.12.8 ч.</w:t>
      </w:r>
      <w:r>
        <w:rPr>
          <w:b w:val="0"/>
          <w:bCs w:val="0"/>
          <w:i w:val="0"/>
        </w:rPr>
        <w:t>3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(протокол </w:t>
      </w:r>
      <w:r>
        <w:rPr>
          <w:b w:val="0"/>
          <w:bCs w:val="0"/>
          <w:i w:val="0"/>
        </w:rPr>
        <w:t xml:space="preserve">16 </w:t>
      </w:r>
      <w:r>
        <w:rPr>
          <w:b w:val="0"/>
          <w:bCs w:val="0"/>
          <w:i w:val="0"/>
        </w:rPr>
        <w:t xml:space="preserve">РТ </w:t>
      </w:r>
      <w:r>
        <w:rPr>
          <w:b w:val="0"/>
          <w:bCs w:val="0"/>
          <w:i w:val="0"/>
        </w:rPr>
        <w:t>01726285</w:t>
      </w:r>
      <w:r>
        <w:rPr>
          <w:b w:val="0"/>
          <w:bCs w:val="0"/>
          <w:i w:val="0"/>
        </w:rPr>
        <w:t xml:space="preserve">) </w:t>
      </w:r>
      <w:r>
        <w:rPr>
          <w:b w:val="0"/>
          <w:bCs w:val="0"/>
          <w:i w:val="0"/>
        </w:rPr>
        <w:t>в отношении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Романова </w:t>
      </w:r>
      <w:r>
        <w:rPr>
          <w:rStyle w:val="cat-UserDefinedgrp-21rplc-6"/>
          <w:b w:val="0"/>
          <w:bCs w:val="0"/>
          <w:i w:val="0"/>
        </w:rPr>
        <w:t>В.А.</w:t>
      </w:r>
      <w:r>
        <w:rPr>
          <w:b w:val="0"/>
          <w:bCs w:val="0"/>
          <w:i w:val="0"/>
        </w:rPr>
        <w:t xml:space="preserve">, </w:t>
      </w:r>
      <w:r>
        <w:rPr>
          <w:rStyle w:val="cat-PassportDatagrp-17rplc-7"/>
          <w:b w:val="0"/>
          <w:bCs w:val="0"/>
          <w:i w:val="0"/>
        </w:rPr>
        <w:t>паспортные данные</w:t>
      </w:r>
      <w:r>
        <w:rPr>
          <w:b w:val="0"/>
          <w:bCs w:val="0"/>
          <w:i w:val="0"/>
        </w:rPr>
        <w:t>, проживающе</w:t>
      </w:r>
      <w:r>
        <w:rPr>
          <w:b w:val="0"/>
          <w:bCs w:val="0"/>
          <w:i w:val="0"/>
        </w:rPr>
        <w:t>го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в </w:t>
      </w:r>
      <w:r>
        <w:rPr>
          <w:rStyle w:val="cat-Addressgrp-3rplc-8"/>
          <w:b w:val="0"/>
          <w:bCs w:val="0"/>
          <w:i w:val="0"/>
        </w:rPr>
        <w:t>адрес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 xml:space="preserve">учащегося 2 курса </w:t>
      </w:r>
      <w:hyperlink r:id="rId4" w:tgtFrame="_blank" w:history="1">
        <w:r>
          <w:rPr>
            <w:b w:val="0"/>
            <w:bCs w:val="0"/>
            <w:i w:val="0"/>
            <w:color w:val="0000EE"/>
          </w:rPr>
          <w:t>ГАПОУ "</w:t>
        </w:r>
        <w:r>
          <w:rPr>
            <w:b w:val="0"/>
            <w:bCs w:val="0"/>
            <w:i w:val="0"/>
            <w:color w:val="0000EE"/>
          </w:rPr>
          <w:t>Колледж</w:t>
        </w:r>
        <w:r>
          <w:rPr>
            <w:b w:val="0"/>
            <w:bCs w:val="0"/>
            <w:i w:val="0"/>
            <w:color w:val="0000EE"/>
          </w:rPr>
          <w:t> </w:t>
        </w:r>
        <w:r>
          <w:rPr>
            <w:b w:val="0"/>
            <w:bCs w:val="0"/>
            <w:i w:val="0"/>
            <w:color w:val="0000EE"/>
          </w:rPr>
          <w:t>нефтехимии</w:t>
        </w:r>
        <w:r>
          <w:rPr>
            <w:b w:val="0"/>
            <w:bCs w:val="0"/>
            <w:i w:val="0"/>
            <w:color w:val="0000EE"/>
          </w:rPr>
          <w:t> </w:t>
        </w:r>
        <w:r>
          <w:rPr>
            <w:b w:val="0"/>
            <w:bCs w:val="0"/>
            <w:i w:val="0"/>
            <w:color w:val="0000EE"/>
          </w:rPr>
          <w:t xml:space="preserve">и нефтепереработки им. </w:t>
        </w:r>
        <w:r>
          <w:rPr>
            <w:rStyle w:val="cat-FIOgrp-9rplc-9"/>
            <w:b w:val="0"/>
            <w:bCs w:val="0"/>
            <w:i w:val="0"/>
            <w:color w:val="0000EE"/>
          </w:rPr>
          <w:t>фио</w:t>
        </w:r>
        <w:r>
          <w:rPr>
            <w:b w:val="0"/>
            <w:bCs w:val="0"/>
            <w:i w:val="0"/>
            <w:color w:val="0000EE"/>
          </w:rPr>
          <w:t>"</w:t>
        </w:r>
      </w:hyperlink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 xml:space="preserve">к административной </w:t>
      </w:r>
      <w:r>
        <w:rPr>
          <w:b w:val="0"/>
          <w:bCs w:val="0"/>
          <w:i w:val="0"/>
        </w:rPr>
        <w:t>ответственности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не </w:t>
      </w:r>
      <w:r>
        <w:rPr>
          <w:b w:val="0"/>
          <w:bCs w:val="0"/>
          <w:i w:val="0"/>
        </w:rPr>
        <w:t>привлекавше</w:t>
      </w:r>
      <w:r>
        <w:rPr>
          <w:b w:val="0"/>
          <w:bCs w:val="0"/>
          <w:i w:val="0"/>
        </w:rPr>
        <w:t>го</w:t>
      </w:r>
      <w:r>
        <w:rPr>
          <w:b w:val="0"/>
          <w:bCs w:val="0"/>
          <w:i w:val="0"/>
        </w:rPr>
        <w:t>ся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 В.А. 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Нижнекамском районе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п.2.1.1,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он выпил бутылку пива и сел за руль. Для него это был единственный способ выход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жизненных проблем.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ранен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явилось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0,187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объяснений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СДПС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 января 2022 г. в 00 часов 02 минуты Романов В.А. на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остановлена а/м </w:t>
      </w:r>
      <w:r>
        <w:rPr>
          <w:rStyle w:val="cat-FIOgrp-1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Романова В.А., который был с признаками алкогольного опьянения. 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на состояние алкогольного опьянения,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Романову В.А.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не выдавалось,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и 12.26 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привлекался, по ст.264 и 264.1 УК РФ </w:t>
      </w:r>
      <w:r>
        <w:rPr>
          <w:rFonts w:ascii="Times New Roman" w:eastAsia="Times New Roman" w:hAnsi="Times New Roman" w:cs="Times New Roman"/>
          <w:sz w:val="28"/>
          <w:szCs w:val="28"/>
        </w:rPr>
        <w:t>к наказанию в виде лишения права заниматься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вязанной с управлением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ст.12.8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Романова 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правонарушения, его общественную значимость.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ст.12.8 ч.3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Романова </w:t>
      </w:r>
      <w:r>
        <w:rPr>
          <w:rStyle w:val="cat-UserDefinedgrp-21rplc-46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ст.12.8 ч.3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или вручения копии 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М.А. </w:t>
      </w:r>
      <w:r>
        <w:rPr>
          <w:b w:val="0"/>
          <w:bCs w:val="0"/>
          <w:i w:val="0"/>
          <w:sz w:val="28"/>
          <w:szCs w:val="28"/>
        </w:rPr>
        <w:t xml:space="preserve">Ахунов 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FIOgrp-10rplc-37">
    <w:name w:val="cat-FIO grp-10 rplc-37"/>
    <w:basedOn w:val="DefaultParagraphFont"/>
  </w:style>
  <w:style w:type="character" w:customStyle="1" w:styleId="cat-UserDefinedgrp-22rplc-38">
    <w:name w:val="cat-UserDefined grp-22 rplc-38"/>
    <w:basedOn w:val="DefaultParagraphFont"/>
  </w:style>
  <w:style w:type="character" w:customStyle="1" w:styleId="cat-UserDefinedgrp-21rplc-46">
    <w:name w:val="cat-UserDefined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nknhk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