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февраля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Шапкина </w:t>
      </w:r>
      <w:r>
        <w:rPr>
          <w:rStyle w:val="cat-UserDefinedgrp-32rplc-6"/>
          <w:rFonts w:ascii="Times New Roman" w:eastAsia="Times New Roman" w:hAnsi="Times New Roman" w:cs="Times New Roman"/>
          <w:sz w:val="28"/>
          <w:szCs w:val="28"/>
        </w:rPr>
        <w:t>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1608754008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оператором в </w:t>
      </w:r>
      <w:r>
        <w:rPr>
          <w:rStyle w:val="cat-OrganizationNamegrp-23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привлекавшегося, 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г. в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Шапкин С.Н. на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Лада Гранта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нарушив п.2.7 ПДД РФ.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Шапкин С.Н. в судебном заседании вину признал, просил назначить минимальное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Шапкина С.Н.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Шапкин С.Н.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замечаний не имел, </w:t>
      </w:r>
      <w:r>
        <w:rPr>
          <w:rFonts w:ascii="Times New Roman" w:eastAsia="Times New Roman" w:hAnsi="Times New Roman" w:cs="Times New Roman"/>
          <w:sz w:val="28"/>
          <w:szCs w:val="28"/>
        </w:rPr>
        <w:t>с нарушением согласился, просил назначить минимальное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Шапкин С.Н.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Лада Гранта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Шапкина С.Н.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признаков опьянения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 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16 АО 148</w:t>
      </w:r>
      <w:r>
        <w:rPr>
          <w:rFonts w:ascii="Times New Roman" w:eastAsia="Times New Roman" w:hAnsi="Times New Roman" w:cs="Times New Roman"/>
          <w:sz w:val="28"/>
          <w:szCs w:val="28"/>
        </w:rPr>
        <w:t>418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г. с приложенным чеком, из которого следует, что результаты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Шапкина С.Н.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положительные, показания алкотектора «Юпитер» о наличии абсолютного этилового спирта в выдыхаемом воздухе – 0,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состояние алкогольного опьянения, с результатами освидетельствования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Шапкин С.Н. 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5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6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они были понятыми при освидетельствовании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Шапкина С.Н.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помощи алкотектора,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Шапкин С.Н.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результатами освидетельствования на состояние алкогольного опьянения 0,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согласился;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Addressgrp-5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ИДПС </w:t>
      </w:r>
      <w:r>
        <w:rPr>
          <w:rStyle w:val="cat-FIOgrp-18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 во время несения службы был остановлен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Лада Гранта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Шапкина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 Шапкина С.Н. имелись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алкогольного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>Шапкин 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освидетельствован с помощью алкотектора,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результатами освидетельствования на состояние алкогольного опьянения согласился. Был составлен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Шапкин С.Н.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264.1 УК РФ к наказанию в виде лишения права заниматься деятельностью, связанной с управлением транспортного средства, не подвергался.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Шапкина С.Н.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Шапкина </w:t>
      </w:r>
      <w:r>
        <w:rPr>
          <w:rStyle w:val="cat-UserDefinedgrp-32rplc-46"/>
          <w:rFonts w:ascii="Times New Roman" w:eastAsia="Times New Roman" w:hAnsi="Times New Roman" w:cs="Times New Roman"/>
          <w:sz w:val="28"/>
          <w:szCs w:val="28"/>
        </w:rPr>
        <w:t>С.Н.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</w:t>
      </w:r>
      <w:r>
        <w:rPr>
          <w:rFonts w:ascii="Times New Roman" w:eastAsia="Times New Roman" w:hAnsi="Times New Roman" w:cs="Times New Roman"/>
          <w:sz w:val="28"/>
          <w:szCs w:val="28"/>
        </w:rPr>
        <w:t>10639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ОГИБДД УМВД России по Нижнекамскому району.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6">
    <w:name w:val="cat-UserDefined grp-32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OrganizationNamegrp-23rplc-11">
    <w:name w:val="cat-OrganizationName grp-23 rplc-11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UserDefinedgrp-33rplc-25">
    <w:name w:val="cat-UserDefined grp-33 rplc-25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UserDefinedgrp-33rplc-39">
    <w:name w:val="cat-UserDefined grp-33 rplc-39"/>
    <w:basedOn w:val="DefaultParagraphFont"/>
  </w:style>
  <w:style w:type="character" w:customStyle="1" w:styleId="cat-UserDefinedgrp-32rplc-46">
    <w:name w:val="cat-UserDefined grp-32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