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6" w:right="142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426"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426"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01726060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с\за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Красный Октябрь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1617297038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января 2022 г. в 00 часа 13 минут Темников В.В.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в связи с управлением им транспортным средством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Темников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он управлял транспортным средством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него были признаки опьянения. Темников В.В. ни от чего не отказывался, выпил, виноват, когда дышал в трубку, не до конца выдыхал, сотрудники говорили, что «ты балуешься». Сотрудники полиции предлагали написать в протоколе свое мнение, но у него было шоковое состояние. Темников В.В. не отказывался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ехать </w:t>
      </w:r>
      <w:r>
        <w:rPr>
          <w:rFonts w:ascii="Times New Roman" w:eastAsia="Times New Roman" w:hAnsi="Times New Roman" w:cs="Times New Roman"/>
          <w:sz w:val="28"/>
          <w:szCs w:val="28"/>
        </w:rPr>
        <w:t>в медицинское учреждение, действительно не смог продуть, продувал 2-3 раза в алкотектор, но дыхание прерывалось. В 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день у его было плохое эмоциональное состояние, он выпил </w:t>
      </w:r>
      <w:r>
        <w:rPr>
          <w:rFonts w:ascii="Times New Roman" w:eastAsia="Times New Roman" w:hAnsi="Times New Roman" w:cs="Times New Roman"/>
          <w:sz w:val="28"/>
          <w:szCs w:val="28"/>
        </w:rPr>
        <w:t>и сел за руль.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 ДПС ОГИБДД УМВД России по Нижнекамскому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дежурную часть поступило сообщение, что водитель управляет в состоянии алкогольного опьянения. Подъехав к указанному адресу, на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магазина «Пятерочка», к ним навстречу </w:t>
      </w:r>
      <w:r>
        <w:rPr>
          <w:rFonts w:ascii="Times New Roman" w:eastAsia="Times New Roman" w:hAnsi="Times New Roman" w:cs="Times New Roman"/>
          <w:sz w:val="28"/>
          <w:szCs w:val="28"/>
        </w:rPr>
        <w:t>выехал гражданин Темников В.В. У него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 алкогольного опьянения - запах алкоголя изо рта. Они его остановили, и Темников В.В. в присутствии двух понятых отказался проехать в медицинское учреждение для прохождения медицинского освидетельствования. Темников В.В. не отрицал, что находился в состоянии алкогольного опьянения. Все права и обязанности ему были разъяснены. Изначально Темников В.В. хотел продуть в алкотектор, куда были забиты все его данные, но выдох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 прерывался. Они восприняли это как игнорирование с его стороны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освидетельствования. После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предложили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проехать в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учреждение, он отказался. Он сам говорил, что сел за руль с признаками алкогольного опьянения. 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Темников В.В.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Темников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достаточных оснований полагать, что лицо, которое управляет транспортным средством, находится в состоянии опьянения (наличие признаков опьянения: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ТМ </w:t>
      </w:r>
      <w:r>
        <w:rPr>
          <w:rFonts w:ascii="Times New Roman" w:eastAsia="Times New Roman" w:hAnsi="Times New Roman" w:cs="Times New Roman"/>
          <w:sz w:val="28"/>
          <w:szCs w:val="28"/>
        </w:rPr>
        <w:t>335227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 отказ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освидетельствование, основанием для направления явился отказ от освидетельствования на состояние алкогольного опьянения на месте с помощью алкотектора 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которому при них было предложено продуть в алкотектор «Юпитер», на что Темников В.В. заявил отказ, после чего ему было предложено поехать в ННД , на что Темников В.В. заявил отказ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ч.1,2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требования сотрудников полиции о прохождении медицинского освидетельствования на состояние опьянения были обоснованными: 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Темников В.В.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 В.В.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впоследствии сознательно отказался от 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сотрудников полиции.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426" w:right="142" w:firstLine="851"/>
        <w:jc w:val="center"/>
        <w:rPr>
          <w:sz w:val="28"/>
          <w:szCs w:val="28"/>
        </w:rPr>
      </w:pP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Темникова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1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426" w:right="142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0621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Нижнекамскому району.</w:t>
      </w:r>
    </w:p>
    <w:p>
      <w:pPr>
        <w:spacing w:before="0" w:after="0"/>
        <w:ind w:left="426" w:right="142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left="426" w:right="142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left="426" w:right="142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426" w:right="142" w:firstLine="851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UserDefinedgrp-30rplc-51">
    <w:name w:val="cat-UserDefined grp-3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