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 В.Н.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5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XRAY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 В.Н.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все так и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Зайцев В.Н.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Зайцев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5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XRAY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</w:t>
      </w:r>
      <w:r>
        <w:rPr>
          <w:rFonts w:ascii="Times New Roman" w:eastAsia="Times New Roman" w:hAnsi="Times New Roman" w:cs="Times New Roman"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sz w:val="28"/>
          <w:szCs w:val="28"/>
        </w:rPr>
        <w:t>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В.Н.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наличи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абсолютного этилового спирта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933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 В.Н.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несения службы был остановлен а/м </w:t>
      </w:r>
      <w:r>
        <w:rPr>
          <w:rStyle w:val="cat-CarMakeModelgrp-25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XRAY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В.Н.</w:t>
      </w:r>
      <w:r>
        <w:rPr>
          <w:rFonts w:ascii="Times New Roman" w:eastAsia="Times New Roman" w:hAnsi="Times New Roman" w:cs="Times New Roman"/>
          <w:sz w:val="28"/>
          <w:szCs w:val="28"/>
        </w:rPr>
        <w:t>,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рый был с признаками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Зайцев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Зайцев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31rplc-41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1881041621</w:t>
      </w:r>
      <w:r>
        <w:rPr>
          <w:rFonts w:ascii="Times New Roman" w:eastAsia="Times New Roman" w:hAnsi="Times New Roman" w:cs="Times New Roman"/>
          <w:sz w:val="28"/>
          <w:szCs w:val="28"/>
        </w:rPr>
        <w:t>206001</w:t>
      </w:r>
      <w:r>
        <w:rPr>
          <w:rFonts w:ascii="Times New Roman" w:eastAsia="Times New Roman" w:hAnsi="Times New Roman" w:cs="Times New Roman"/>
          <w:sz w:val="28"/>
          <w:szCs w:val="28"/>
        </w:rPr>
        <w:t>6337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>92644000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5rplc-15">
    <w:name w:val="cat-CarMakeModel grp-25 rplc-15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CarMakeModelgrp-25rplc-22">
    <w:name w:val="cat-CarMakeModel grp-25 rplc-22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CarMakeModelgrp-25rplc-34">
    <w:name w:val="cat-CarMakeModel grp-25 rplc-34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1rplc-41">
    <w:name w:val="cat-UserDefined grp-3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