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75C3" w:rsidP="009175C3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№5-263/9/2022</w:t>
      </w:r>
    </w:p>
    <w:p w:rsidR="009175C3" w:rsidP="009175C3">
      <w:pPr>
        <w:ind w:hanging="284"/>
        <w:jc w:val="righ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Pr="002F0B89">
        <w:rPr>
          <w:sz w:val="28"/>
          <w:szCs w:val="28"/>
        </w:rPr>
        <w:t>006</w:t>
      </w:r>
      <w:r>
        <w:rPr>
          <w:sz w:val="28"/>
          <w:szCs w:val="28"/>
        </w:rPr>
        <w:t>5</w:t>
      </w:r>
      <w:r w:rsidRPr="002F0B89">
        <w:rPr>
          <w:sz w:val="28"/>
          <w:szCs w:val="28"/>
        </w:rPr>
        <w:t>012022-</w:t>
      </w:r>
      <w:r>
        <w:rPr>
          <w:sz w:val="28"/>
          <w:szCs w:val="28"/>
        </w:rPr>
        <w:t>001383-35</w:t>
      </w:r>
    </w:p>
    <w:p w:rsidR="009175C3" w:rsidP="009175C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175C3" w:rsidP="009175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 июня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город Набережные Челны</w:t>
      </w:r>
    </w:p>
    <w:p w:rsidR="009175C3" w:rsidP="009175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Республика Татарстан </w:t>
      </w:r>
    </w:p>
    <w:p w:rsidR="009175C3" w:rsidP="009175C3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 </w:t>
      </w:r>
    </w:p>
    <w:p w:rsidR="009175C3" w:rsidP="009175C3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 по статье 19.7 Кодекса Российской Федерации об административных правонарушениях в отношении </w:t>
      </w:r>
    </w:p>
    <w:p w:rsidR="009175C3" w:rsidP="009175C3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Бигашева</w:t>
      </w:r>
      <w:r>
        <w:rPr>
          <w:sz w:val="28"/>
          <w:szCs w:val="28"/>
        </w:rPr>
        <w:t xml:space="preserve"> </w:t>
      </w:r>
      <w:r w:rsidR="002F0B89">
        <w:rPr>
          <w:sz w:val="28"/>
          <w:szCs w:val="28"/>
        </w:rPr>
        <w:t>Т.Ф.</w:t>
      </w:r>
      <w:r>
        <w:rPr>
          <w:sz w:val="28"/>
          <w:szCs w:val="28"/>
        </w:rPr>
        <w:t xml:space="preserve">, </w:t>
      </w:r>
      <w:r w:rsidR="002F0B89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9175C3" w:rsidP="009175C3">
      <w:pPr>
        <w:pStyle w:val="BodyTextIndent2"/>
        <w:ind w:firstLine="709"/>
        <w:rPr>
          <w:sz w:val="28"/>
          <w:szCs w:val="28"/>
        </w:rPr>
      </w:pPr>
    </w:p>
    <w:p w:rsidR="009175C3" w:rsidP="009175C3">
      <w:pPr>
        <w:pStyle w:val="BodyTextIndent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175C3" w:rsidP="009175C3">
      <w:pPr>
        <w:pStyle w:val="BodyTextIndent2"/>
        <w:ind w:firstLine="0"/>
        <w:jc w:val="center"/>
        <w:rPr>
          <w:sz w:val="28"/>
          <w:szCs w:val="28"/>
        </w:rPr>
      </w:pPr>
    </w:p>
    <w:p w:rsidR="009175C3" w:rsidP="009175C3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01.04.2022 года в 00.01 час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при осуществлении налогового контроля за предоставлением бухгалтерской отчетности установлено, что </w:t>
      </w:r>
      <w:r>
        <w:rPr>
          <w:sz w:val="28"/>
          <w:szCs w:val="28"/>
        </w:rPr>
        <w:t>Бигашев</w:t>
      </w:r>
      <w:r>
        <w:rPr>
          <w:sz w:val="28"/>
          <w:szCs w:val="28"/>
        </w:rPr>
        <w:t xml:space="preserve"> Т.Ф., будучи должностным лицом - директором ООО «</w:t>
      </w:r>
      <w:r w:rsidR="002F0B89">
        <w:rPr>
          <w:sz w:val="28"/>
          <w:szCs w:val="28"/>
        </w:rPr>
        <w:t>ххх</w:t>
      </w:r>
      <w:r>
        <w:rPr>
          <w:sz w:val="28"/>
          <w:szCs w:val="28"/>
        </w:rPr>
        <w:t xml:space="preserve">», не представил в ИФНС по г. Набережные Челны РТ, упрощенную бухгалтерскую отчетность за 2021 год.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При установленном сроке – </w:t>
      </w:r>
      <w:r w:rsidR="00AF4391">
        <w:rPr>
          <w:sz w:val="28"/>
          <w:szCs w:val="28"/>
        </w:rPr>
        <w:t>31.03.</w:t>
      </w:r>
      <w:r>
        <w:rPr>
          <w:sz w:val="28"/>
          <w:szCs w:val="28"/>
        </w:rPr>
        <w:t>202</w:t>
      </w:r>
      <w:r w:rsidR="00CB1CF6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упрощенная бухгалтерская отчетность (бухгалтерский баланс (форма ОКУД 0710001), отчет о финансовых результатах (форма ОКУД 0710002), не представлена</w:t>
      </w:r>
      <w:r w:rsidR="00AF4391">
        <w:rPr>
          <w:sz w:val="28"/>
          <w:szCs w:val="28"/>
        </w:rPr>
        <w:t>, фактически представлена 01.04.202</w:t>
      </w:r>
      <w:r w:rsidR="00CB1CF6">
        <w:rPr>
          <w:sz w:val="28"/>
          <w:szCs w:val="28"/>
        </w:rPr>
        <w:t>2</w:t>
      </w:r>
      <w:r w:rsidR="00AF4391">
        <w:rPr>
          <w:sz w:val="28"/>
          <w:szCs w:val="28"/>
        </w:rPr>
        <w:t xml:space="preserve"> в 22.09.04.</w:t>
      </w:r>
    </w:p>
    <w:p w:rsidR="009175C3" w:rsidP="009175C3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суде </w:t>
      </w:r>
      <w:r>
        <w:rPr>
          <w:sz w:val="28"/>
          <w:szCs w:val="28"/>
        </w:rPr>
        <w:t>Бигашев</w:t>
      </w:r>
      <w:r>
        <w:rPr>
          <w:sz w:val="28"/>
          <w:szCs w:val="28"/>
        </w:rPr>
        <w:t xml:space="preserve"> Т.Ф. вину не признал, суду показал, что фактически отправил отчет 31 марта 2022 года, но почему она была принята 01 апреля 2022 года, пояснить не может.</w:t>
      </w:r>
    </w:p>
    <w:p w:rsidR="009175C3" w:rsidP="009175C3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Выслушав его, исследовав письменные материалы дела, мировой судья приходит к следующему.</w:t>
      </w:r>
    </w:p>
    <w:p w:rsidR="009175C3" w:rsidP="009175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Согласно ч.3 ст. 13 Федерального закона от 6 декабря 2011 года № 402-ФЗ «О бухгалтерском учете» годовая бухгалтерская (финансовая) отчетность составляется за отчетный год.</w:t>
      </w:r>
    </w:p>
    <w:p w:rsidR="009175C3" w:rsidP="009175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Согласно ч.1 ст. 14 Федерального закона от 6 декабря 2011 года № 402-ФЗ «О бухгалтерском учете» годовая бухгалтерская (финансовая) отчетность, за исключением случаев, установленных настоящим Федеральным законом, состоит из бухгалтерского баланса, отчета о финансовых результатах и приложений к ним.</w:t>
      </w:r>
    </w:p>
    <w:p w:rsidR="009175C3" w:rsidP="009175C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Согласно ч.1 ,6 ст. 15 Федерального закона от 6 декабря 2011 года № 402-ФЗ «О бухгалтерском учете»:</w:t>
      </w:r>
    </w:p>
    <w:p w:rsidR="009175C3" w:rsidP="009175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лица.</w:t>
      </w:r>
    </w:p>
    <w:p w:rsidR="009175C3" w:rsidP="009175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датой, на которую составляется бухгалтерская (финансовая) отчетность (отчетной датой), является последний календарный день отчетного периода, за исключением случаев реорганизации и ликвидации юридического лица.</w:t>
      </w:r>
    </w:p>
    <w:p w:rsidR="009175C3" w:rsidP="009175C3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Исследовав представленные по делу доказательства, событие административного правонарушения и вина Симакова Д.О. в совершении </w:t>
      </w:r>
      <w:r>
        <w:rPr>
          <w:sz w:val="28"/>
          <w:szCs w:val="28"/>
        </w:rPr>
        <w:t xml:space="preserve">правонарушения объективно подтверждается: протоколом об административном правонарушении №16502210301730300002 от 26.05.2022 года, в котором изложена сущность правонарушения (л.д.4); </w:t>
      </w:r>
      <w:r>
        <w:rPr>
          <w:sz w:val="28"/>
          <w:szCs w:val="28"/>
        </w:rPr>
        <w:t xml:space="preserve">уведомлением (л.д.7), докладной запиской </w:t>
      </w:r>
      <w:r w:rsidR="00AF4391">
        <w:rPr>
          <w:sz w:val="28"/>
          <w:szCs w:val="28"/>
        </w:rPr>
        <w:t xml:space="preserve"> от 01 апреля 2022 года, из которой следует, что ООО «Центр промышленных металлоконструкций» не исполнил обязанности по представлению бухгалтерской отчетности за 2021 год в установленный срок (л.д.8), </w:t>
      </w:r>
      <w:r>
        <w:rPr>
          <w:sz w:val="28"/>
          <w:szCs w:val="28"/>
        </w:rPr>
        <w:t>выпиской из Единого государственного реестра юридических лиц, согласно которому директором ООО «</w:t>
      </w:r>
      <w:r w:rsidR="00AF4391">
        <w:rPr>
          <w:sz w:val="28"/>
          <w:szCs w:val="28"/>
        </w:rPr>
        <w:t xml:space="preserve">Центр промышленных металлоконструкций» </w:t>
      </w:r>
      <w:r>
        <w:rPr>
          <w:sz w:val="28"/>
          <w:szCs w:val="28"/>
        </w:rPr>
        <w:t xml:space="preserve">является </w:t>
      </w:r>
      <w:r w:rsidR="00AF4391">
        <w:rPr>
          <w:sz w:val="28"/>
          <w:szCs w:val="28"/>
        </w:rPr>
        <w:t>Бигашев</w:t>
      </w:r>
      <w:r w:rsidR="00AF4391">
        <w:rPr>
          <w:sz w:val="28"/>
          <w:szCs w:val="28"/>
        </w:rPr>
        <w:t xml:space="preserve"> Т.Ф. </w:t>
      </w:r>
      <w:r>
        <w:rPr>
          <w:sz w:val="28"/>
          <w:szCs w:val="28"/>
        </w:rPr>
        <w:t>(л.д.</w:t>
      </w:r>
      <w:r w:rsidR="00AF4391">
        <w:rPr>
          <w:sz w:val="28"/>
          <w:szCs w:val="28"/>
        </w:rPr>
        <w:t>20</w:t>
      </w:r>
      <w:r>
        <w:rPr>
          <w:sz w:val="28"/>
          <w:szCs w:val="28"/>
        </w:rPr>
        <w:t>-</w:t>
      </w:r>
      <w:r w:rsidR="00AF4391">
        <w:rPr>
          <w:sz w:val="28"/>
          <w:szCs w:val="28"/>
        </w:rPr>
        <w:t>21</w:t>
      </w:r>
      <w:r>
        <w:rPr>
          <w:sz w:val="28"/>
          <w:szCs w:val="28"/>
        </w:rPr>
        <w:t>).</w:t>
      </w:r>
    </w:p>
    <w:p w:rsidR="009175C3" w:rsidP="009175C3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Перечисленные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требований. Оснований не доверять им у суда не имеется.</w:t>
      </w:r>
    </w:p>
    <w:p w:rsidR="009175C3" w:rsidP="009175C3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Объективную сторону состава административного правонарушения, предусмотренного статьей 19.7 Кодекса Российской Федерации об административных правонарушениях, образует деяние, </w:t>
      </w:r>
      <w:r>
        <w:rPr>
          <w:sz w:val="28"/>
          <w:szCs w:val="28"/>
        </w:rPr>
        <w:t>выразившееся</w:t>
      </w:r>
      <w:r>
        <w:rPr>
          <w:sz w:val="28"/>
          <w:szCs w:val="28"/>
        </w:rPr>
        <w:t xml:space="preserve"> в том числе в непредставлении в орган (должностному лицу), осуществляющий (осуществляющему) государственный контроль (надзор), таких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9175C3" w:rsidP="009175C3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бездействии </w:t>
      </w:r>
      <w:r w:rsidR="00AF4391">
        <w:rPr>
          <w:sz w:val="28"/>
          <w:szCs w:val="28"/>
        </w:rPr>
        <w:t>Бигашева</w:t>
      </w:r>
      <w:r w:rsidR="00AF4391">
        <w:rPr>
          <w:sz w:val="28"/>
          <w:szCs w:val="28"/>
        </w:rPr>
        <w:t xml:space="preserve"> Т.Ф. </w:t>
      </w:r>
      <w:r>
        <w:rPr>
          <w:sz w:val="28"/>
          <w:szCs w:val="28"/>
        </w:rPr>
        <w:t>содержится состав административного правонарушения, предусмотренного статьей 19.7 Кодекса Российской Федерации об административных правонарушениях –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</w:t>
      </w:r>
      <w:r>
        <w:rPr>
          <w:sz w:val="28"/>
          <w:szCs w:val="28"/>
        </w:rPr>
        <w:t xml:space="preserve"> государственный орган (должностному лицу), орган (должностному лицу), осуществляющий (осуществляющему) </w:t>
      </w:r>
      <w:r>
        <w:rPr>
          <w:sz w:val="28"/>
          <w:szCs w:val="28"/>
        </w:rPr>
        <w:t>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частями 1, 2 и 4 статьи 8.28.1, частью 2 статьи 6.31, частью 4 статьи 14.28, статьями 19.7.1, 19.7.2, 19.7.2.1, 19.7.3, 19.7.5, 19.7.5.1, 19.7.5.2, 19.7.7, 19.7.8, 19.7.9, 19.8, 19.8.3 настоящего Кодекса, предусмотрена административная ответственность.</w:t>
      </w:r>
    </w:p>
    <w:p w:rsidR="00CB1CF6" w:rsidP="009175C3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Непризнание вины </w:t>
      </w:r>
      <w:r>
        <w:rPr>
          <w:sz w:val="28"/>
          <w:szCs w:val="28"/>
        </w:rPr>
        <w:t>Бигашевым</w:t>
      </w:r>
      <w:r>
        <w:rPr>
          <w:sz w:val="28"/>
          <w:szCs w:val="28"/>
        </w:rPr>
        <w:t xml:space="preserve"> Т.Ф. суд расценивает средством его собственной защиты и желанием уйти от ответственности </w:t>
      </w: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 содеянное.</w:t>
      </w:r>
    </w:p>
    <w:p w:rsidR="00CB1CF6" w:rsidP="009175C3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Представление упрощенной бухгалтерской отчетности должно быть исполнено должностным лицом таким образом, чтобы фактически к установленной законом дате ее представления, ИФНС РФ по г. Набережные Челны должна была ее получить, однако, 01.04.2022, в 00 часов 01 минуту, не получила. </w:t>
      </w:r>
    </w:p>
    <w:p w:rsidR="009175C3" w:rsidP="009175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ч.2 ст.4.1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</w:t>
      </w:r>
      <w:r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175C3" w:rsidP="009175C3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ответственность, является совершение правонарушение впервые</w:t>
      </w:r>
      <w:r w:rsidR="00AF4391">
        <w:rPr>
          <w:sz w:val="28"/>
          <w:szCs w:val="28"/>
        </w:rPr>
        <w:t>, наличие на иждивении двух несовершеннолетних детей.</w:t>
      </w:r>
    </w:p>
    <w:p w:rsidR="009175C3" w:rsidP="009175C3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ответственность, судом  не установлено.</w:t>
      </w:r>
    </w:p>
    <w:p w:rsidR="009175C3" w:rsidP="009175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Санкция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статьи 19.7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предусматривает наказание в виде предупреждения или наложения административного штрафа на должностных лиц - от трехсот до пятисот рублей.</w:t>
      </w:r>
    </w:p>
    <w:p w:rsidR="009175C3" w:rsidP="009175C3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В силу части 2 статьи 3.4 Кодекса Российской Федерации об административных правонарушениях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</w:t>
      </w:r>
      <w:r>
        <w:rPr>
          <w:sz w:val="28"/>
          <w:szCs w:val="28"/>
        </w:rPr>
        <w:t>, а также при отсутствии имущественного ущерба.</w:t>
      </w:r>
    </w:p>
    <w:p w:rsidR="009175C3" w:rsidP="009175C3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изложенное, а также, учитывая, что вмененное </w:t>
      </w:r>
      <w:r w:rsidR="00CB1CF6">
        <w:rPr>
          <w:sz w:val="28"/>
          <w:szCs w:val="28"/>
        </w:rPr>
        <w:t>Бигашеву</w:t>
      </w:r>
      <w:r w:rsidR="00CB1CF6">
        <w:rPr>
          <w:sz w:val="28"/>
          <w:szCs w:val="28"/>
        </w:rPr>
        <w:t xml:space="preserve"> Т.Ф. </w:t>
      </w:r>
      <w:r>
        <w:rPr>
          <w:sz w:val="28"/>
          <w:szCs w:val="28"/>
        </w:rPr>
        <w:t>административное правонарушение было совершено им впервые, в отсутствие доказательств причинения вреда или возникновения угрозы причинения вреда жизни и здоровью людей, а также отсутствия отягчающих ответственность обстоятельств, мировой судья приходит к выводу о возможности применения ему минимальной меры ответственности, предусмотренной санкцией нормы статьи 19.7 Кодекса Российской Федерации об административных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правонарушениях</w:t>
      </w:r>
      <w:r>
        <w:rPr>
          <w:sz w:val="28"/>
          <w:szCs w:val="28"/>
        </w:rPr>
        <w:t>, в виде предупреждения.</w:t>
      </w:r>
    </w:p>
    <w:p w:rsidR="009175C3" w:rsidP="009175C3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3.4, 4.1, 19.7, 29.9 - 29.11 Кодекса Российской Федерации об административных правонарушениях, мировой судья</w:t>
      </w:r>
    </w:p>
    <w:p w:rsidR="009175C3" w:rsidP="009175C3">
      <w:pPr>
        <w:pStyle w:val="BodyTextIndent2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9175C3" w:rsidP="009175C3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признать должностное лицо – директор</w:t>
      </w:r>
      <w:r>
        <w:rPr>
          <w:sz w:val="28"/>
          <w:szCs w:val="28"/>
        </w:rPr>
        <w:t>а ООО</w:t>
      </w:r>
      <w:r>
        <w:rPr>
          <w:sz w:val="28"/>
          <w:szCs w:val="28"/>
        </w:rPr>
        <w:t xml:space="preserve"> «</w:t>
      </w:r>
      <w:r w:rsidR="00CB1CF6">
        <w:rPr>
          <w:sz w:val="28"/>
          <w:szCs w:val="28"/>
        </w:rPr>
        <w:t xml:space="preserve">Центр промышленных металлоконструкций» </w:t>
      </w:r>
      <w:r w:rsidR="00CB1CF6">
        <w:rPr>
          <w:sz w:val="28"/>
          <w:szCs w:val="28"/>
        </w:rPr>
        <w:t>Бигашева</w:t>
      </w:r>
      <w:r w:rsidR="00CB1CF6">
        <w:rPr>
          <w:sz w:val="28"/>
          <w:szCs w:val="28"/>
        </w:rPr>
        <w:t xml:space="preserve"> </w:t>
      </w:r>
      <w:r w:rsidR="002F0B89">
        <w:rPr>
          <w:sz w:val="28"/>
          <w:szCs w:val="28"/>
        </w:rPr>
        <w:t>Т.Ф.</w:t>
      </w:r>
      <w:r w:rsidR="00CB1CF6">
        <w:rPr>
          <w:sz w:val="28"/>
          <w:szCs w:val="28"/>
        </w:rPr>
        <w:t xml:space="preserve"> в</w:t>
      </w:r>
      <w:r>
        <w:rPr>
          <w:sz w:val="28"/>
          <w:szCs w:val="28"/>
        </w:rPr>
        <w:t>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9175C3" w:rsidP="009175C3">
      <w:pPr>
        <w:pStyle w:val="BodyTextIndent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 городской суд Республики Татарстан в течение 10 суток со дня вручения </w:t>
      </w:r>
      <w:r w:rsidR="00CB1CF6">
        <w:rPr>
          <w:sz w:val="28"/>
          <w:szCs w:val="28"/>
        </w:rPr>
        <w:t>Бигашеву</w:t>
      </w:r>
      <w:r w:rsidR="00CB1CF6">
        <w:rPr>
          <w:sz w:val="28"/>
          <w:szCs w:val="28"/>
        </w:rPr>
        <w:t xml:space="preserve"> Т.Ф. </w:t>
      </w:r>
      <w:r>
        <w:rPr>
          <w:sz w:val="28"/>
          <w:szCs w:val="28"/>
        </w:rPr>
        <w:t>или получения копии постановления через мирового судью либо непосредственно в суд, уполномоченный рассматривать жалобу.</w:t>
      </w:r>
    </w:p>
    <w:p w:rsidR="00CB1CF6" w:rsidP="009175C3">
      <w:pPr>
        <w:pStyle w:val="BodyTextIndent"/>
        <w:tabs>
          <w:tab w:val="left" w:pos="709"/>
        </w:tabs>
        <w:ind w:firstLine="540"/>
        <w:jc w:val="both"/>
        <w:rPr>
          <w:sz w:val="28"/>
          <w:szCs w:val="28"/>
        </w:rPr>
      </w:pPr>
    </w:p>
    <w:p w:rsidR="00CB1CF6" w:rsidP="009175C3">
      <w:pPr>
        <w:pStyle w:val="BodyTextIndent"/>
        <w:tabs>
          <w:tab w:val="left" w:pos="709"/>
        </w:tabs>
        <w:ind w:firstLine="540"/>
        <w:jc w:val="both"/>
        <w:rPr>
          <w:sz w:val="28"/>
          <w:szCs w:val="28"/>
        </w:rPr>
      </w:pPr>
    </w:p>
    <w:p w:rsidR="009175C3" w:rsidP="009175C3">
      <w:pPr>
        <w:pStyle w:val="BodyTextIndent"/>
        <w:tabs>
          <w:tab w:val="left" w:pos="709"/>
        </w:tabs>
        <w:ind w:firstLine="540"/>
        <w:jc w:val="both"/>
        <w:rPr>
          <w:sz w:val="28"/>
          <w:szCs w:val="28"/>
        </w:rPr>
      </w:pPr>
    </w:p>
    <w:p w:rsidR="00AF14E9" w:rsidP="002F0B89">
      <w:pPr>
        <w:pStyle w:val="1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  Мировой судья                      </w:t>
      </w:r>
      <w:r w:rsidR="00CB1CF6">
        <w:rPr>
          <w:rFonts w:ascii="Times New Roman" w:hAnsi="Times New Roman"/>
          <w:sz w:val="28"/>
          <w:szCs w:val="28"/>
        </w:rPr>
        <w:t>подпись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>Маратканова</w:t>
      </w:r>
      <w:r>
        <w:rPr>
          <w:rFonts w:ascii="Times New Roman" w:hAnsi="Times New Roman"/>
          <w:sz w:val="28"/>
          <w:szCs w:val="28"/>
        </w:rPr>
        <w:t xml:space="preserve"> В.А.</w:t>
      </w:r>
    </w:p>
    <w:sectPr w:rsidSect="00152A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C3"/>
    <w:rsid w:val="00152A96"/>
    <w:rsid w:val="002F0B89"/>
    <w:rsid w:val="009175C3"/>
    <w:rsid w:val="00AF14E9"/>
    <w:rsid w:val="00AF4391"/>
    <w:rsid w:val="00CB1C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75C3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9175C3"/>
    <w:pPr>
      <w:ind w:firstLine="1080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9175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175C3"/>
    <w:pPr>
      <w:ind w:firstLine="108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175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9175C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0F6B8EB1558CF134E76419ACDD6CF92F02C8BB3904CC37E544A1DBA95A75DF92FEB5D3CFC38E7425Ed0Q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548D4-863C-4379-ADA1-DB174265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