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C46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              ДЕЛО №5-213/9/2022</w:t>
      </w:r>
    </w:p>
    <w:p w:rsidR="00A54C46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0065-01-2021-000977-89</w:t>
      </w:r>
    </w:p>
    <w:p w:rsidR="00A54C46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 2022 года                                                город Набережные Челны</w:t>
      </w:r>
    </w:p>
    <w:p w:rsidR="00A54C46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A54C46" w:rsidP="00F15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</w:t>
      </w:r>
      <w:r w:rsidR="00F156E7"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 w:rsidR="00F156E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A54C46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</w:t>
      </w:r>
    </w:p>
    <w:p w:rsidR="00A54C46" w:rsidP="00A54C46">
      <w:pPr>
        <w:jc w:val="both"/>
        <w:rPr>
          <w:sz w:val="28"/>
          <w:szCs w:val="28"/>
        </w:rPr>
      </w:pPr>
    </w:p>
    <w:p w:rsidR="00A54C46" w:rsidP="00A54C4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4C46" w:rsidP="00A54C46">
      <w:pPr>
        <w:jc w:val="both"/>
        <w:rPr>
          <w:sz w:val="28"/>
          <w:szCs w:val="28"/>
        </w:rPr>
      </w:pPr>
    </w:p>
    <w:p w:rsidR="007F02FA" w:rsidP="007F0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28 октября 2021 года в отношении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Р.И. установлен административный надзор и ограничение в виде обязательной явки один раз в месяц в орган внутренних дел (отдел полиции) по месту жительства, пребывания или фактического нахождения для регистрации. </w:t>
      </w:r>
    </w:p>
    <w:p w:rsidR="007F02FA" w:rsidP="007F0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апреля  2022 года, в периоде времени с 06 часов до 22 часов,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 не явился на регистрацию в Отдел полиции №2 «Комсомольский» Управления МВД России по городу Набережные Челны.</w:t>
      </w:r>
    </w:p>
    <w:p w:rsidR="007F02FA" w:rsidP="007F0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вину </w:t>
      </w:r>
      <w:r w:rsidR="0001254D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01254D">
        <w:rPr>
          <w:sz w:val="28"/>
          <w:szCs w:val="28"/>
        </w:rPr>
        <w:t xml:space="preserve">, суду показал, что приходил в отдел полиции 07 апреля 2022 года, но доказать это не может. </w:t>
      </w:r>
      <w:r>
        <w:rPr>
          <w:sz w:val="28"/>
          <w:szCs w:val="28"/>
        </w:rPr>
        <w:t xml:space="preserve">    </w:t>
      </w:r>
    </w:p>
    <w:p w:rsidR="00A54C46" w:rsidP="007F0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указал о согласии с ним (л.д.2), рапортом сотрудника полиции, из которого видно, что 07.04.2022, с 06 до 22 часов,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 не явился для регистрации в ОП №2 «Комсомольский» (л.д.3), копией решения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28 октября 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которым в отношении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Р.И.  установлен административный надзор и на него наложены </w:t>
      </w:r>
      <w:r w:rsidR="0001254D">
        <w:rPr>
          <w:sz w:val="28"/>
          <w:szCs w:val="28"/>
        </w:rPr>
        <w:t xml:space="preserve">административные ограничения в виде обязательной явки один раз в месяц в орган внутренних дел (отдел полиции) по месту жительства, пребывания или фактического нахождения для регистрации </w:t>
      </w:r>
      <w:r>
        <w:rPr>
          <w:sz w:val="28"/>
          <w:szCs w:val="28"/>
        </w:rPr>
        <w:t xml:space="preserve">(л.д.7-9), копией графика прибытия поднадзорного лица на регистрацию, которым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обязан о регистрации 1 четверг ежемесячно, с</w:t>
      </w:r>
      <w:r>
        <w:rPr>
          <w:sz w:val="28"/>
          <w:szCs w:val="28"/>
        </w:rPr>
        <w:t xml:space="preserve"> этим графиком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ознакомлен лично 15 ноября 2021 года (л.д.10), копией регистрационного листа поднадзорного листа от 15 ноября 2021 года, из которого видно, что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не явился на регистрацию  07 апреля 2022 года (л.д.5)</w:t>
      </w:r>
      <w:r>
        <w:rPr>
          <w:sz w:val="28"/>
          <w:szCs w:val="28"/>
        </w:rPr>
        <w:t>.</w:t>
      </w:r>
    </w:p>
    <w:p w:rsidR="0001254D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7F02FA">
        <w:rPr>
          <w:sz w:val="28"/>
          <w:szCs w:val="28"/>
        </w:rPr>
        <w:t>Шарипова</w:t>
      </w:r>
      <w:r w:rsidR="007F02FA">
        <w:rPr>
          <w:sz w:val="28"/>
          <w:szCs w:val="28"/>
        </w:rPr>
        <w:t xml:space="preserve"> Р.И. </w:t>
      </w:r>
      <w:r>
        <w:rPr>
          <w:sz w:val="28"/>
          <w:szCs w:val="28"/>
        </w:rPr>
        <w:t>по части 1 статьи 19.24 Кодекса Российской Федерации об административных правонарушениях: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1254D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регистрационные журналы, находящиеся в помещении дежурной части ОП №2 «Комсомольский» и в административной практике этого отдела, были предложены </w:t>
      </w:r>
      <w:r>
        <w:rPr>
          <w:sz w:val="28"/>
          <w:szCs w:val="28"/>
        </w:rPr>
        <w:t>Шарипову</w:t>
      </w:r>
      <w:r>
        <w:rPr>
          <w:sz w:val="28"/>
          <w:szCs w:val="28"/>
        </w:rPr>
        <w:t xml:space="preserve"> Р.И. к осмотру, на дату 07 апреля 2022 года.</w:t>
      </w:r>
    </w:p>
    <w:p w:rsidR="0001254D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осмотрев их,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показал, что в них записи об его явке на 07 апреля 2022 года, не имеется.   </w:t>
      </w:r>
    </w:p>
    <w:p w:rsidR="0001254D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Непризнание вины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Р.И. суд расценивает средством его собственной защиты и желанием уйти от ответственности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содеянное. </w:t>
      </w:r>
    </w:p>
    <w:p w:rsidR="0001254D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Доказательств, опровергающих приведенные в материалах дела,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Р.И. не представил, а суд при рассмотрении дела не добыл. </w:t>
      </w:r>
    </w:p>
    <w:p w:rsidR="007F02FA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Р.И.</w:t>
      </w:r>
    </w:p>
    <w:p w:rsidR="007F02FA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54C46">
        <w:rPr>
          <w:sz w:val="28"/>
          <w:szCs w:val="28"/>
        </w:rPr>
        <w:t xml:space="preserve"> смягчающим его наказание обстоятельствам суд относит признание вины и раскаяние в </w:t>
      </w:r>
      <w:r w:rsidR="00A54C46"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состояние его здоровья – является инвалидом третьей группы (бессрочно).  </w:t>
      </w:r>
      <w:r w:rsidR="00A54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54C46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привлекался в календарном году неоднократно, выводов не сделал, на путь исправления не встал, не желает исполнять обязанности, возложенные на него решением суда и федеральным законом.   </w:t>
      </w:r>
    </w:p>
    <w:p w:rsidR="00A54C46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01254D" w:rsidP="00A54C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требований статьи 3.9 Кодекса Российской Федерации об административных правонарушениях, наказание в виде административного ареста к </w:t>
      </w:r>
      <w:r>
        <w:rPr>
          <w:sz w:val="28"/>
          <w:szCs w:val="28"/>
        </w:rPr>
        <w:t>Шарипову</w:t>
      </w:r>
      <w:r>
        <w:rPr>
          <w:sz w:val="28"/>
          <w:szCs w:val="28"/>
        </w:rPr>
        <w:t xml:space="preserve"> Р.И. применимо, поскольку он является инвалидом третьей группы.  </w:t>
      </w:r>
    </w:p>
    <w:p w:rsidR="00A54C46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19.24, 29.9, 29.10 Кодекса Российской Федерации об административных правонарушениях, </w:t>
      </w:r>
    </w:p>
    <w:p w:rsidR="00A54C46" w:rsidP="00A54C46">
      <w:pPr>
        <w:jc w:val="both"/>
        <w:rPr>
          <w:sz w:val="28"/>
          <w:szCs w:val="28"/>
        </w:rPr>
      </w:pPr>
    </w:p>
    <w:p w:rsidR="00A54C46" w:rsidP="00A54C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4C46" w:rsidP="00A54C46">
      <w:pPr>
        <w:jc w:val="both"/>
        <w:rPr>
          <w:sz w:val="28"/>
          <w:szCs w:val="28"/>
        </w:rPr>
      </w:pPr>
    </w:p>
    <w:p w:rsidR="00A54C46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A30C1">
        <w:rPr>
          <w:sz w:val="28"/>
          <w:szCs w:val="28"/>
        </w:rPr>
        <w:t>Шарипова</w:t>
      </w:r>
      <w:r w:rsidR="006A30C1">
        <w:rPr>
          <w:sz w:val="28"/>
          <w:szCs w:val="28"/>
        </w:rPr>
        <w:t xml:space="preserve"> </w:t>
      </w:r>
      <w:r w:rsidR="00F156E7">
        <w:rPr>
          <w:sz w:val="28"/>
          <w:szCs w:val="28"/>
        </w:rPr>
        <w:t>Р.И.</w:t>
      </w:r>
      <w:r w:rsidR="006A30C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правонарушениях.</w:t>
      </w:r>
    </w:p>
    <w:p w:rsidR="00A54C46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6A30C1">
        <w:rPr>
          <w:sz w:val="28"/>
          <w:szCs w:val="28"/>
        </w:rPr>
        <w:t>Шарипова</w:t>
      </w:r>
      <w:r w:rsidR="006A30C1">
        <w:rPr>
          <w:sz w:val="28"/>
          <w:szCs w:val="28"/>
        </w:rPr>
        <w:t xml:space="preserve"> </w:t>
      </w:r>
      <w:r w:rsidR="00F156E7">
        <w:rPr>
          <w:sz w:val="28"/>
          <w:szCs w:val="28"/>
        </w:rPr>
        <w:t>Р.И.</w:t>
      </w:r>
      <w:r w:rsidR="006A30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аресту сроком на 0</w:t>
      </w:r>
      <w:r w:rsidR="006A30C1">
        <w:rPr>
          <w:sz w:val="28"/>
          <w:szCs w:val="28"/>
        </w:rPr>
        <w:t>7</w:t>
      </w:r>
      <w:r>
        <w:rPr>
          <w:sz w:val="28"/>
          <w:szCs w:val="28"/>
        </w:rPr>
        <w:t xml:space="preserve"> (семь) суток.</w:t>
      </w:r>
    </w:p>
    <w:p w:rsidR="00A54C46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6A30C1">
        <w:rPr>
          <w:sz w:val="28"/>
          <w:szCs w:val="28"/>
        </w:rPr>
        <w:t>0</w:t>
      </w:r>
      <w:r>
        <w:rPr>
          <w:sz w:val="28"/>
          <w:szCs w:val="28"/>
        </w:rPr>
        <w:t xml:space="preserve">5 </w:t>
      </w:r>
      <w:r w:rsidR="006A30C1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6A30C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</w:t>
      </w:r>
      <w:r w:rsidR="006A30C1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часов </w:t>
      </w:r>
      <w:r w:rsidR="006A30C1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минут.  </w:t>
      </w:r>
    </w:p>
    <w:p w:rsidR="00A54C46" w:rsidP="00A54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6A30C1">
        <w:rPr>
          <w:sz w:val="28"/>
          <w:szCs w:val="28"/>
        </w:rPr>
        <w:t>Шарипову</w:t>
      </w:r>
      <w:r w:rsidR="006A30C1">
        <w:rPr>
          <w:sz w:val="28"/>
          <w:szCs w:val="28"/>
        </w:rPr>
        <w:t xml:space="preserve"> Р.И. </w:t>
      </w:r>
      <w:r>
        <w:rPr>
          <w:sz w:val="28"/>
          <w:szCs w:val="28"/>
        </w:rPr>
        <w:t xml:space="preserve"> </w:t>
      </w:r>
    </w:p>
    <w:p w:rsidR="00A54C46" w:rsidP="00A54C46">
      <w:pPr>
        <w:jc w:val="both"/>
        <w:rPr>
          <w:sz w:val="28"/>
          <w:szCs w:val="28"/>
        </w:rPr>
      </w:pPr>
    </w:p>
    <w:p w:rsidR="00A54C46" w:rsidP="00A54C46">
      <w:pPr>
        <w:jc w:val="both"/>
        <w:rPr>
          <w:sz w:val="28"/>
          <w:szCs w:val="28"/>
        </w:rPr>
      </w:pPr>
    </w:p>
    <w:p w:rsidR="00A00CDE" w:rsidP="00F156E7">
      <w:pPr>
        <w:jc w:val="both"/>
      </w:pPr>
      <w:r>
        <w:rPr>
          <w:sz w:val="28"/>
          <w:szCs w:val="28"/>
        </w:rPr>
        <w:t xml:space="preserve">Мировой судья                               </w:t>
      </w:r>
      <w:r w:rsidR="000125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46"/>
    <w:rsid w:val="0001254D"/>
    <w:rsid w:val="00020D3E"/>
    <w:rsid w:val="006A30C1"/>
    <w:rsid w:val="007F02FA"/>
    <w:rsid w:val="009F20D0"/>
    <w:rsid w:val="00A00CDE"/>
    <w:rsid w:val="00A54C46"/>
    <w:rsid w:val="00E2353B"/>
    <w:rsid w:val="00EF177D"/>
    <w:rsid w:val="00F15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30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3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