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E26" w:rsidP="00E51E26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E51E26" w:rsidP="00E51E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5-182/9/2022</w:t>
      </w:r>
    </w:p>
    <w:p w:rsidR="00E51E26" w:rsidP="00E51E2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0065-01-2022-000768-37    </w:t>
      </w:r>
    </w:p>
    <w:p w:rsidR="00E51E26" w:rsidP="00E51E26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мая 2022 года                                                город Набережные Челны</w:t>
      </w:r>
    </w:p>
    <w:p w:rsidR="00E51E26" w:rsidP="00E51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Шарафутдиновой</w:t>
      </w:r>
      <w:r>
        <w:rPr>
          <w:sz w:val="28"/>
          <w:szCs w:val="28"/>
        </w:rPr>
        <w:t xml:space="preserve"> </w:t>
      </w:r>
      <w:r w:rsidR="00B7548A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B7548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E51E26" w:rsidP="00E51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                                             </w:t>
      </w:r>
    </w:p>
    <w:p w:rsidR="00E51E26" w:rsidP="00E51E26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51E26" w:rsidP="007A783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7A7836" w:rsidP="007A7836">
      <w:pPr>
        <w:jc w:val="center"/>
        <w:outlineLvl w:val="0"/>
        <w:rPr>
          <w:sz w:val="28"/>
          <w:szCs w:val="28"/>
        </w:rPr>
      </w:pPr>
    </w:p>
    <w:p w:rsidR="00E51E26" w:rsidP="00E51E26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B7548A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представило 06 октября 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E51E26" w:rsidP="00E51E26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Д.В.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надлежаще.</w:t>
      </w:r>
    </w:p>
    <w:p w:rsidR="00E51E26" w:rsidP="00E51E26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</w:t>
      </w:r>
    </w:p>
    <w:p w:rsidR="00E51E26" w:rsidP="00E51E26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№4639 от 23.04.2021 года, из которого видно, что за данное налоговое правонарушение само ООО «</w:t>
      </w:r>
      <w:r w:rsidR="00B7548A">
        <w:rPr>
          <w:sz w:val="28"/>
          <w:szCs w:val="28"/>
        </w:rPr>
        <w:t>ххх</w:t>
      </w:r>
      <w:r>
        <w:rPr>
          <w:sz w:val="28"/>
          <w:szCs w:val="28"/>
        </w:rPr>
        <w:t>» привлечено к налоговой ответственности и подвергнуто к уплате штрафа в размере 1000 рублей - л.д.7-</w:t>
      </w:r>
      <w:r w:rsidR="004F388A">
        <w:rPr>
          <w:sz w:val="28"/>
          <w:szCs w:val="28"/>
        </w:rPr>
        <w:t>9</w:t>
      </w:r>
      <w:r>
        <w:rPr>
          <w:sz w:val="28"/>
          <w:szCs w:val="28"/>
        </w:rPr>
        <w:t xml:space="preserve">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Д.В. - л</w:t>
      </w:r>
      <w:r>
        <w:rPr>
          <w:sz w:val="28"/>
          <w:szCs w:val="28"/>
        </w:rPr>
        <w:t>.д.1</w:t>
      </w:r>
      <w:r w:rsidR="004F388A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4F388A">
        <w:rPr>
          <w:sz w:val="28"/>
          <w:szCs w:val="28"/>
        </w:rPr>
        <w:t>21</w:t>
      </w:r>
      <w:r>
        <w:rPr>
          <w:sz w:val="28"/>
          <w:szCs w:val="28"/>
        </w:rPr>
        <w:t xml:space="preserve">, сведениями о предоставлении налоговой декларации </w:t>
      </w:r>
      <w:r w:rsidR="004F388A">
        <w:rPr>
          <w:sz w:val="28"/>
          <w:szCs w:val="28"/>
        </w:rPr>
        <w:t>06 октя</w:t>
      </w:r>
      <w:r>
        <w:rPr>
          <w:sz w:val="28"/>
          <w:szCs w:val="28"/>
        </w:rPr>
        <w:t>бря 202</w:t>
      </w:r>
      <w:r w:rsidR="004F38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л.д.</w:t>
      </w:r>
      <w:r w:rsidR="004F388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Д.В.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представления первичной налоговой декларации по налогу на добавленную стоимость </w:t>
      </w:r>
      <w:r w:rsidR="004F388A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4F38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- 26 </w:t>
      </w:r>
      <w:r w:rsidR="004F388A">
        <w:rPr>
          <w:sz w:val="28"/>
          <w:szCs w:val="28"/>
        </w:rPr>
        <w:t>июл</w:t>
      </w:r>
      <w:r>
        <w:rPr>
          <w:sz w:val="28"/>
          <w:szCs w:val="28"/>
        </w:rPr>
        <w:t>я 202</w:t>
      </w:r>
      <w:r w:rsidR="004F38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фактически налоговая декларация представлена </w:t>
      </w:r>
      <w:r w:rsidR="004F388A">
        <w:rPr>
          <w:sz w:val="28"/>
          <w:szCs w:val="28"/>
        </w:rPr>
        <w:t>06 окт</w:t>
      </w:r>
      <w:r>
        <w:rPr>
          <w:sz w:val="28"/>
          <w:szCs w:val="28"/>
        </w:rPr>
        <w:t>ября 202</w:t>
      </w:r>
      <w:r w:rsidR="004F388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Д.В. является надлежащим субъектом ответственности за данное правонарушение - поскольку является директором этого предприятия.                                 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</w:t>
      </w:r>
      <w:r>
        <w:rPr>
          <w:sz w:val="28"/>
          <w:szCs w:val="28"/>
        </w:rPr>
        <w:t>мягчающи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 </w:t>
      </w:r>
      <w:r>
        <w:rPr>
          <w:sz w:val="28"/>
          <w:szCs w:val="28"/>
        </w:rPr>
        <w:t>Шарафутдиновой</w:t>
      </w:r>
      <w:r>
        <w:rPr>
          <w:sz w:val="28"/>
          <w:szCs w:val="28"/>
        </w:rPr>
        <w:t xml:space="preserve"> Д.В. обстоятельств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относит наличие на ее иждивении несовершеннолетних детей.</w:t>
      </w:r>
      <w:r>
        <w:rPr>
          <w:sz w:val="28"/>
          <w:szCs w:val="28"/>
        </w:rPr>
        <w:t xml:space="preserve">   </w:t>
      </w:r>
    </w:p>
    <w:p w:rsidR="004F388A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ее наказание обстоятельством суд признает повторное совершение ею однородных правонарушений в области нарушения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 календарном году.</w:t>
      </w:r>
    </w:p>
    <w:p w:rsidR="007A7836" w:rsidP="007A78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7A7836" w:rsidP="00E51E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Шарафутдинову</w:t>
      </w:r>
      <w:r>
        <w:rPr>
          <w:sz w:val="28"/>
          <w:szCs w:val="28"/>
        </w:rPr>
        <w:t xml:space="preserve"> </w:t>
      </w:r>
      <w:r w:rsidR="00B7548A">
        <w:rPr>
          <w:sz w:val="28"/>
          <w:szCs w:val="28"/>
        </w:rPr>
        <w:t>Д.В.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Шарафутдинову</w:t>
      </w:r>
      <w:r>
        <w:rPr>
          <w:sz w:val="28"/>
          <w:szCs w:val="28"/>
        </w:rPr>
        <w:t xml:space="preserve"> Д.В. административному взысканию в виде штрафа в размере </w:t>
      </w:r>
      <w:r w:rsidR="004F388A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4F388A">
        <w:rPr>
          <w:sz w:val="28"/>
          <w:szCs w:val="28"/>
        </w:rPr>
        <w:t>пять</w:t>
      </w:r>
      <w:r>
        <w:rPr>
          <w:sz w:val="28"/>
          <w:szCs w:val="28"/>
        </w:rPr>
        <w:t>сот) рублей в доход государства.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</w:t>
      </w:r>
      <w:r w:rsidR="007A7836">
        <w:rPr>
          <w:sz w:val="28"/>
          <w:szCs w:val="28"/>
        </w:rPr>
        <w:t>8235932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180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E51E26" w:rsidP="00E51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Шарафутдиновой</w:t>
      </w:r>
      <w:r>
        <w:rPr>
          <w:sz w:val="28"/>
          <w:szCs w:val="28"/>
        </w:rPr>
        <w:t xml:space="preserve"> Д.В. копии этого постановления. </w:t>
      </w:r>
    </w:p>
    <w:p w:rsidR="007A7836" w:rsidP="00E51E26">
      <w:pPr>
        <w:ind w:firstLine="708"/>
        <w:jc w:val="both"/>
        <w:rPr>
          <w:sz w:val="28"/>
          <w:szCs w:val="28"/>
        </w:rPr>
      </w:pPr>
    </w:p>
    <w:p w:rsidR="007A7836" w:rsidP="00E51E26">
      <w:pPr>
        <w:ind w:firstLine="708"/>
        <w:jc w:val="both"/>
        <w:rPr>
          <w:sz w:val="28"/>
          <w:szCs w:val="28"/>
        </w:rPr>
      </w:pPr>
    </w:p>
    <w:p w:rsidR="007A7836" w:rsidP="00E51E26">
      <w:pPr>
        <w:ind w:firstLine="708"/>
        <w:jc w:val="both"/>
        <w:rPr>
          <w:sz w:val="28"/>
          <w:szCs w:val="28"/>
        </w:rPr>
      </w:pPr>
    </w:p>
    <w:p w:rsidR="00A00CDE" w:rsidP="00B7548A">
      <w:pPr>
        <w:jc w:val="both"/>
      </w:pPr>
      <w:r>
        <w:rPr>
          <w:sz w:val="28"/>
          <w:szCs w:val="28"/>
        </w:rPr>
        <w:t xml:space="preserve">Мировой судья                        </w:t>
      </w:r>
      <w:r w:rsidR="00387A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6"/>
    <w:rsid w:val="00020D3E"/>
    <w:rsid w:val="00387ABC"/>
    <w:rsid w:val="004F388A"/>
    <w:rsid w:val="007A7836"/>
    <w:rsid w:val="009F20D0"/>
    <w:rsid w:val="00A00CDE"/>
    <w:rsid w:val="00B7548A"/>
    <w:rsid w:val="00E2353B"/>
    <w:rsid w:val="00E51E26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87A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