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249A" w:rsidP="0091249A">
      <w:pPr>
        <w:jc w:val="both"/>
      </w:pPr>
      <w:r>
        <w:t xml:space="preserve">                                                  ПОСТАНОВЛЕНИЕ                  ДЕЛО № 5 -165/9/2022</w:t>
      </w:r>
    </w:p>
    <w:p w:rsidR="0091249A" w:rsidP="0091249A">
      <w:pPr>
        <w:jc w:val="both"/>
      </w:pPr>
      <w:r>
        <w:t xml:space="preserve">                                                                             УИД 16</w:t>
      </w:r>
      <w:r>
        <w:rPr>
          <w:lang w:val="en-US"/>
        </w:rPr>
        <w:t>MS</w:t>
      </w:r>
      <w:r>
        <w:t>0065-01-2022-000606-38</w:t>
      </w:r>
    </w:p>
    <w:p w:rsidR="0091249A" w:rsidP="0091249A">
      <w:pPr>
        <w:jc w:val="both"/>
      </w:pPr>
      <w:r>
        <w:t>30 марта 2022 года                                                         город Набережные Челны</w:t>
      </w:r>
    </w:p>
    <w:p w:rsidR="0091249A" w:rsidP="0091249A">
      <w:pPr>
        <w:jc w:val="both"/>
      </w:pPr>
      <w:r>
        <w:t xml:space="preserve">                                                                                          Республика Татарстан</w:t>
      </w:r>
    </w:p>
    <w:p w:rsidR="0091249A" w:rsidP="0091249A">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Хабибуллина </w:t>
      </w:r>
      <w:r w:rsidR="008C146B">
        <w:t>И.Ф.</w:t>
      </w:r>
      <w:r>
        <w:t xml:space="preserve">, </w:t>
      </w:r>
      <w:r w:rsidR="008C146B">
        <w:t>«данные изъяты»</w:t>
      </w:r>
      <w:r>
        <w:t xml:space="preserve">, </w:t>
      </w:r>
    </w:p>
    <w:p w:rsidR="0091249A" w:rsidP="0091249A">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91249A" w:rsidP="0091249A">
      <w:pPr>
        <w:jc w:val="both"/>
      </w:pPr>
    </w:p>
    <w:p w:rsidR="0091249A" w:rsidP="0091249A">
      <w:pPr>
        <w:jc w:val="center"/>
      </w:pPr>
      <w:r>
        <w:t>УСТАНОВИЛ:</w:t>
      </w:r>
    </w:p>
    <w:p w:rsidR="0091249A" w:rsidP="0091249A">
      <w:pPr>
        <w:jc w:val="both"/>
      </w:pPr>
    </w:p>
    <w:p w:rsidR="0091249A" w:rsidP="0091249A">
      <w:pPr>
        <w:ind w:firstLine="708"/>
        <w:jc w:val="both"/>
      </w:pPr>
      <w:r>
        <w:t xml:space="preserve">18 марта 2022 года, в 08 часу, у дома 150 по проспекту Казанский города Набережные Челны Республики Татарстан Хабибуллин И.Ф.  управлял автомобилем </w:t>
      </w:r>
      <w:r w:rsidR="008C146B">
        <w:t>ххх</w:t>
      </w:r>
      <w:r w:rsidR="00521105">
        <w:t xml:space="preserve"> </w:t>
      </w:r>
      <w:r>
        <w:t xml:space="preserve">с государственным номерным знаком </w:t>
      </w:r>
      <w:r w:rsidR="008C146B">
        <w:t>ххх</w:t>
      </w:r>
      <w:r>
        <w:t xml:space="preserve">, находясь в состоянии опьянения, чем нарушил требования пункта 2.7 Правил дорожного движения Российской Федерации. </w:t>
      </w:r>
    </w:p>
    <w:p w:rsidR="0091249A" w:rsidP="0091249A">
      <w:pPr>
        <w:jc w:val="both"/>
      </w:pPr>
      <w:r>
        <w:tab/>
        <w:t xml:space="preserve">В суде </w:t>
      </w:r>
      <w:r w:rsidR="00521105">
        <w:t xml:space="preserve">Хабибуллин И.Ф. </w:t>
      </w:r>
      <w:r>
        <w:t xml:space="preserve">вину </w:t>
      </w:r>
      <w:r w:rsidR="00E13E01">
        <w:t xml:space="preserve">не </w:t>
      </w:r>
      <w:r>
        <w:t>признал</w:t>
      </w:r>
      <w:r w:rsidR="00E13E01">
        <w:t>, суду показал, что по акту ГНД был трезвым.</w:t>
      </w:r>
    </w:p>
    <w:p w:rsidR="0091249A" w:rsidP="0091249A">
      <w:pPr>
        <w:jc w:val="both"/>
      </w:pPr>
      <w:r>
        <w:tab/>
      </w:r>
      <w:r>
        <w:t xml:space="preserve">Его вина подтверждается: протоколом об административном правонарушении в отношении </w:t>
      </w:r>
      <w:r w:rsidR="00521105">
        <w:t>Хабибуллина И.Ф.</w:t>
      </w:r>
      <w:r>
        <w:t xml:space="preserve"> (л.д.1), протоколом об отстранении от управления транспортным средством (л.д.2), актом освидетельствования на состояние алкогольного опьянения №14868</w:t>
      </w:r>
      <w:r w:rsidR="00521105">
        <w:t>1</w:t>
      </w:r>
      <w:r>
        <w:t xml:space="preserve"> от 1</w:t>
      </w:r>
      <w:r w:rsidR="00521105">
        <w:t>8</w:t>
      </w:r>
      <w:r>
        <w:t xml:space="preserve">.03.2022, выданным в установленном порядке с применением видеозаписи, установившим состояние опьянения у </w:t>
      </w:r>
      <w:r w:rsidR="00521105">
        <w:t xml:space="preserve">Хабибуллина И.Ф. </w:t>
      </w:r>
      <w:r>
        <w:t>в 0,27</w:t>
      </w:r>
      <w:r w:rsidR="00521105">
        <w:t>2</w:t>
      </w:r>
      <w:r>
        <w:t xml:space="preserve"> мг/л этилового спирта в выдыхаемом воздухе, с чем </w:t>
      </w:r>
      <w:r w:rsidR="00521105">
        <w:t>Хабибуллин</w:t>
      </w:r>
      <w:r w:rsidR="00521105">
        <w:t xml:space="preserve"> </w:t>
      </w:r>
      <w:r w:rsidR="00521105">
        <w:t xml:space="preserve">И.Ф. </w:t>
      </w:r>
      <w:r>
        <w:t>согласился, удостоверив согласие своей собственноручной записью об этом (л.д.3), показаниями прибора с номером 013</w:t>
      </w:r>
      <w:r w:rsidR="00521105">
        <w:t>058</w:t>
      </w:r>
      <w:r>
        <w:t xml:space="preserve"> (дата поверки </w:t>
      </w:r>
      <w:r w:rsidR="00521105">
        <w:t>03</w:t>
      </w:r>
      <w:r>
        <w:t>.06. 2021 и регулировки 0</w:t>
      </w:r>
      <w:r w:rsidR="00521105">
        <w:t>2</w:t>
      </w:r>
      <w:r>
        <w:t>.06.2021), с результатом 0,27</w:t>
      </w:r>
      <w:r w:rsidR="00521105">
        <w:t>2</w:t>
      </w:r>
      <w:r>
        <w:t xml:space="preserve"> мг/л этилового спирта в выдыхаемом воздухе, с чем </w:t>
      </w:r>
      <w:r w:rsidR="00521105">
        <w:t xml:space="preserve">Хабибуллин И.Ф. </w:t>
      </w:r>
      <w:r>
        <w:t>согласился, удостоверив своей собственноручной записью об этом (л.д.5), копией паспорта анализатора паров этанола в выдыхаемом воздухе АЛКОТЕКТОР с</w:t>
      </w:r>
      <w:r>
        <w:t xml:space="preserve"> заводским номером 013</w:t>
      </w:r>
      <w:r w:rsidR="00521105">
        <w:t>058</w:t>
      </w:r>
      <w:r>
        <w:t xml:space="preserve">, действителен до </w:t>
      </w:r>
      <w:r w:rsidR="00521105">
        <w:t>03</w:t>
      </w:r>
      <w:r>
        <w:t xml:space="preserve">.06.2022 (л.д.6), диском с видеозаписью </w:t>
      </w:r>
      <w:r>
        <w:t>обстоятельств фиксации проведения процедуры освидетельствования</w:t>
      </w:r>
      <w:r>
        <w:t xml:space="preserve"> на состояние алкогольного опьянения </w:t>
      </w:r>
      <w:r w:rsidR="00521105">
        <w:t xml:space="preserve">Хабибуллина </w:t>
      </w:r>
      <w:r w:rsidR="00880FC5">
        <w:t>И.Ф.</w:t>
      </w:r>
      <w:r>
        <w:t xml:space="preserve"> при просмотре которого нарушений в порядке ее проведения не установлено (л.д.8</w:t>
      </w:r>
      <w:r w:rsidR="00E13E01">
        <w:t>).</w:t>
      </w:r>
      <w:r>
        <w:t xml:space="preserve">                       </w:t>
      </w:r>
    </w:p>
    <w:p w:rsidR="0091249A" w:rsidP="0091249A">
      <w:pPr>
        <w:jc w:val="both"/>
      </w:pPr>
      <w:r>
        <w:tab/>
        <w:t xml:space="preserve">Суд квалифицирует действия </w:t>
      </w:r>
      <w:r w:rsidR="00E13E01">
        <w:t xml:space="preserve">Хабибуллина И.Ф. </w:t>
      </w:r>
      <w:r>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91249A" w:rsidP="0091249A">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91249A" w:rsidP="0091249A">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1249A" w:rsidP="0091249A">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91249A" w:rsidP="0091249A">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5C426B" w:rsidRPr="005C426B" w:rsidP="005C426B">
      <w:pPr>
        <w:ind w:firstLine="540"/>
        <w:jc w:val="both"/>
      </w:pPr>
      <w:r w:rsidRPr="005C426B">
        <w:t xml:space="preserve">Согласно материалам дела основанием полагать, что водитель </w:t>
      </w:r>
      <w:r>
        <w:t xml:space="preserve">Хабибуллин И.Ф. </w:t>
      </w:r>
      <w:r w:rsidRPr="005C426B">
        <w:t>находился в состоянии опьянения, явилось наличие выявленных у него инспектором ГИБДД признаков опьянения - запаха алкоголя изо рта,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w:t>
      </w:r>
      <w:r w:rsidRPr="005C426B">
        <w:t xml:space="preserve"> лица на состояние опьянения и оформления его результатов, утвержденных Постановлением Правительства РФ от 26 июня 2008 года </w:t>
      </w:r>
      <w:r w:rsidR="007D5356">
        <w:t>№</w:t>
      </w:r>
      <w:r w:rsidRPr="005C426B">
        <w:t xml:space="preserve">475. </w:t>
      </w:r>
    </w:p>
    <w:p w:rsidR="005C426B" w:rsidP="005C426B">
      <w:pPr>
        <w:ind w:firstLine="540"/>
        <w:jc w:val="both"/>
      </w:pPr>
      <w:r w:rsidRPr="005C426B">
        <w:t xml:space="preserve">В связи с выявленными у </w:t>
      </w:r>
      <w:r>
        <w:t xml:space="preserve">Хабибуллина И.Ф. </w:t>
      </w:r>
      <w:r w:rsidRPr="005C426B">
        <w:t xml:space="preserve">признаками опьянения сотрудник ГИБДД предложил ему пройти освидетельствование на состояние алкогольного опьянения, по результатам которого установлено, что концентрация абсолютного этилового спирта в выдыхаемом воздухе у </w:t>
      </w:r>
      <w:r>
        <w:t xml:space="preserve">Хабибуллина И.Ф. </w:t>
      </w:r>
      <w:r w:rsidRPr="005C426B">
        <w:t>составила 0,</w:t>
      </w:r>
      <w:r>
        <w:t>272</w:t>
      </w:r>
      <w:r w:rsidRPr="005C426B">
        <w:t xml:space="preserve">мг/л, что свидетельствует о нахождении </w:t>
      </w:r>
      <w:r>
        <w:t xml:space="preserve">Хабибуллина И.Ф. </w:t>
      </w:r>
      <w:r w:rsidRPr="005C426B">
        <w:t xml:space="preserve">в состоянии алкогольного опьянения. </w:t>
      </w:r>
    </w:p>
    <w:p w:rsidR="005C426B" w:rsidRPr="005C426B" w:rsidP="005C426B">
      <w:pPr>
        <w:ind w:firstLine="540"/>
        <w:jc w:val="both"/>
      </w:pPr>
      <w:r w:rsidRPr="005C426B">
        <w:t xml:space="preserve">Таким образом, </w:t>
      </w:r>
      <w:r>
        <w:t xml:space="preserve">его </w:t>
      </w:r>
      <w:r w:rsidRPr="005C426B">
        <w:t xml:space="preserve">доводы </w:t>
      </w:r>
      <w:r>
        <w:t xml:space="preserve">о том, что </w:t>
      </w:r>
      <w:r w:rsidRPr="005C426B">
        <w:t xml:space="preserve">отсутствовали признаки алкогольного опьянения, являются несостоятельными. </w:t>
      </w:r>
    </w:p>
    <w:p w:rsidR="005C426B" w:rsidRPr="005C426B" w:rsidP="005C426B">
      <w:pPr>
        <w:ind w:firstLine="540"/>
        <w:jc w:val="both"/>
      </w:pPr>
      <w:r w:rsidRPr="005C426B">
        <w:t xml:space="preserve">В ходе составления протокола об административном правонарушении </w:t>
      </w:r>
      <w:r>
        <w:t xml:space="preserve">Хабибуллину И.Ф. </w:t>
      </w:r>
      <w:r w:rsidRPr="005C426B">
        <w:t xml:space="preserve">были разъяснены положения статьи 51 Конституции РФ и права, предусмотренные статьей 25.1 Кодекса Российской Федерации об административных правонарушениях.  </w:t>
      </w:r>
    </w:p>
    <w:p w:rsidR="005C426B" w:rsidP="005C426B">
      <w:pPr>
        <w:ind w:firstLine="540"/>
        <w:jc w:val="both"/>
      </w:pPr>
      <w:r>
        <w:t>Д</w:t>
      </w:r>
      <w:r w:rsidRPr="005C426B">
        <w:t xml:space="preserve">оводы </w:t>
      </w:r>
      <w:r>
        <w:t xml:space="preserve">Хабибуллина И.Ф. </w:t>
      </w:r>
      <w:r w:rsidRPr="005C426B">
        <w:t>о не</w:t>
      </w:r>
      <w:r>
        <w:t xml:space="preserve"> </w:t>
      </w:r>
      <w:r w:rsidRPr="005C426B">
        <w:t xml:space="preserve">разъяснении ему инспектором ГИБДД порядка проведения </w:t>
      </w:r>
      <w:r>
        <w:t xml:space="preserve">медицинского </w:t>
      </w:r>
      <w:r w:rsidRPr="005C426B">
        <w:t>освидетельствования на состояние о</w:t>
      </w:r>
      <w:r>
        <w:t xml:space="preserve">пьянения, потому что  </w:t>
      </w:r>
      <w:r w:rsidRPr="005C426B">
        <w:t xml:space="preserve"> не был согласен с результатом освидетельствования с использованием технического средства измерения, что, по </w:t>
      </w:r>
      <w:r>
        <w:t xml:space="preserve">его </w:t>
      </w:r>
      <w:r w:rsidRPr="005C426B">
        <w:t>мнению, являлось основанием для направления его на медицинское освидетельствования, является несостоятельным, поскольку противоречит акту освидетельствования на состояни</w:t>
      </w:r>
      <w:r w:rsidR="007D5356">
        <w:t>е</w:t>
      </w:r>
      <w:r w:rsidRPr="005C426B">
        <w:t xml:space="preserve"> алкогольного опьянения с приложенным к нему бумажным носителем, из которых</w:t>
      </w:r>
      <w:r w:rsidRPr="005C426B">
        <w:t xml:space="preserve"> следует, что </w:t>
      </w:r>
      <w:r>
        <w:t>Хабибуллин И.Ф. с</w:t>
      </w:r>
      <w:r w:rsidRPr="005C426B">
        <w:t xml:space="preserve"> результатами освидетельствования на состояние алкогольного опьянения </w:t>
      </w:r>
      <w:r w:rsidRPr="005C426B">
        <w:t xml:space="preserve">согласился, о чем собственноручно внес запись "согласен" и поставил подписи в соответствующей графе Акта и на бумажном носителе текста. </w:t>
      </w:r>
    </w:p>
    <w:p w:rsidR="005C426B" w:rsidP="005C426B">
      <w:pPr>
        <w:ind w:firstLine="540"/>
        <w:jc w:val="both"/>
      </w:pPr>
      <w:r w:rsidRPr="005C426B">
        <w:t xml:space="preserve">При таких обстоятельствах, </w:t>
      </w:r>
      <w:r>
        <w:t xml:space="preserve">освидетельствование Хабибуллина И.Ф. </w:t>
      </w:r>
      <w:r w:rsidRPr="005C426B">
        <w:t xml:space="preserve">на состояние алкогольного опьянения проведено инспектором ГИБДД в порядке, установленном Правилами освидетельствования. </w:t>
      </w:r>
    </w:p>
    <w:p w:rsidR="005C426B" w:rsidRPr="005C426B" w:rsidP="005C426B">
      <w:pPr>
        <w:ind w:firstLine="540"/>
        <w:jc w:val="both"/>
      </w:pPr>
      <w:r w:rsidRPr="005C426B">
        <w:t xml:space="preserve">Оснований для направления </w:t>
      </w:r>
      <w:r>
        <w:t xml:space="preserve">Хабибуллина И.Ф. </w:t>
      </w:r>
      <w:r w:rsidRPr="005C426B">
        <w:t xml:space="preserve">на медицинское освидетельствование у инспектора ГИБДД не имелось, при этом каких-либо замечаний в ходе данного процессуального действия заявитель не представил, о нарушении порядка его проведения не заявлял. </w:t>
      </w:r>
    </w:p>
    <w:p w:rsidR="005C426B" w:rsidRPr="005C426B" w:rsidP="005C426B">
      <w:pPr>
        <w:ind w:firstLine="540"/>
        <w:jc w:val="both"/>
      </w:pPr>
      <w:r w:rsidRPr="005C426B">
        <w:t xml:space="preserve">Меры обеспечения производства по делу об административном правонарушении применены к </w:t>
      </w:r>
      <w:r>
        <w:t>Хабибуллину И.Ф. в</w:t>
      </w:r>
      <w:r w:rsidRPr="005C426B">
        <w:t xml:space="preserve"> соответствии с требованиями статьи 27.12 Кодекса Российской Федерации об административных правонарушениях и названных выше Правил освидетельствования. </w:t>
      </w:r>
    </w:p>
    <w:p w:rsidR="005C426B" w:rsidP="005C426B">
      <w:pPr>
        <w:ind w:firstLine="540"/>
        <w:jc w:val="both"/>
      </w:pPr>
      <w:r>
        <w:t xml:space="preserve">Представленный им акт медицинского освидетельствования на состояние опьянения за №1065 от 18 марта 2022 года, выданный по его </w:t>
      </w:r>
      <w:r w:rsidR="007D5356">
        <w:t xml:space="preserve">личному </w:t>
      </w:r>
      <w:r>
        <w:t>обращению Филиалом ГАУЗ РНД МЗ РТ «</w:t>
      </w:r>
      <w:r>
        <w:t>Набережночелнинский</w:t>
      </w:r>
      <w:r>
        <w:t xml:space="preserve"> наркологический диспансер» суд не может положить в основу вынесения решения по делу, поскольку освидетельствование Хабибуллин И.Ф. прошел 18 марта 2022 года</w:t>
      </w:r>
      <w:r w:rsidR="007D5356">
        <w:t xml:space="preserve">, с началом в </w:t>
      </w:r>
      <w:r>
        <w:t xml:space="preserve"> 09:51, окончание</w:t>
      </w:r>
      <w:r w:rsidR="007D5356">
        <w:t>м</w:t>
      </w:r>
      <w:r>
        <w:t xml:space="preserve"> медицинского освидетельствования – 18 марта 2022 года</w:t>
      </w:r>
      <w:r>
        <w:t xml:space="preserve"> в 10:22.</w:t>
      </w:r>
    </w:p>
    <w:p w:rsidR="00AB3128" w:rsidP="005C426B">
      <w:pPr>
        <w:ind w:firstLine="540"/>
        <w:jc w:val="both"/>
      </w:pPr>
      <w:r>
        <w:t xml:space="preserve">Таким образом, между освидетельствованием на состояние алкогольного опьянения: 07:11 часов и медицинским освидетельствованием, прошло </w:t>
      </w:r>
      <w:r>
        <w:t xml:space="preserve">2 часа 40 минут, то есть, значительный </w:t>
      </w:r>
      <w:r>
        <w:t>временный промежуток</w:t>
      </w:r>
      <w:r>
        <w:t>, в силу чего акт медицинского освидетельств</w:t>
      </w:r>
      <w:r w:rsidR="007D5356">
        <w:t xml:space="preserve">ования </w:t>
      </w:r>
      <w:r>
        <w:t>не является доказательством тому, что в 07:11 часов Хабибуллин И.Ф. управлял автомобилем в трезвом состоянии.</w:t>
      </w:r>
    </w:p>
    <w:p w:rsidR="0091249A" w:rsidRPr="005C426B" w:rsidP="0091249A">
      <w:pPr>
        <w:jc w:val="both"/>
      </w:pPr>
      <w:r w:rsidRPr="005C426B">
        <w:tab/>
        <w:t>При назначении наказания суд учитывает характер совершенного правонарушения и личность правонарушителя.</w:t>
      </w:r>
    </w:p>
    <w:p w:rsidR="0091249A" w:rsidRPr="005C426B" w:rsidP="0091249A">
      <w:pPr>
        <w:jc w:val="both"/>
      </w:pPr>
      <w:r w:rsidRPr="005C426B">
        <w:tab/>
        <w:t xml:space="preserve">К смягчающим его наказание обстоятельствам суд относит наличие на иждивении несовершеннолетних детей.   </w:t>
      </w:r>
    </w:p>
    <w:p w:rsidR="0091249A" w:rsidRPr="005C426B" w:rsidP="0091249A">
      <w:pPr>
        <w:jc w:val="both"/>
      </w:pPr>
      <w:r w:rsidRPr="005C426B">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91249A" w:rsidRPr="005C426B" w:rsidP="0091249A">
      <w:pPr>
        <w:jc w:val="both"/>
      </w:pPr>
      <w:r w:rsidRPr="005C426B">
        <w:tab/>
        <w:t>Руководствуясь частью 1 статьи 12.8, 29.9, 29.10 Кодекса Российской Федерации об административных правонарушениях, мировой судья</w:t>
      </w:r>
    </w:p>
    <w:p w:rsidR="0091249A" w:rsidRPr="005C426B" w:rsidP="0091249A">
      <w:pPr>
        <w:jc w:val="both"/>
      </w:pPr>
    </w:p>
    <w:p w:rsidR="0091249A" w:rsidRPr="005C426B" w:rsidP="0091249A">
      <w:pPr>
        <w:jc w:val="center"/>
      </w:pPr>
      <w:r w:rsidRPr="005C426B">
        <w:t>ПОСТАНОВИЛ:</w:t>
      </w:r>
      <w:r w:rsidRPr="005C426B">
        <w:tab/>
      </w:r>
    </w:p>
    <w:p w:rsidR="0091249A" w:rsidRPr="005C426B" w:rsidP="0091249A">
      <w:pPr>
        <w:jc w:val="center"/>
      </w:pPr>
    </w:p>
    <w:p w:rsidR="0091249A" w:rsidRPr="005C426B" w:rsidP="0091249A">
      <w:pPr>
        <w:jc w:val="both"/>
      </w:pPr>
      <w:r w:rsidRPr="005C426B">
        <w:tab/>
        <w:t xml:space="preserve">Признать </w:t>
      </w:r>
      <w:r w:rsidR="00AB3128">
        <w:t xml:space="preserve">Хабибуллина </w:t>
      </w:r>
      <w:r w:rsidR="008C146B">
        <w:t>И.Ф.</w:t>
      </w:r>
      <w:r w:rsidR="00AB3128">
        <w:t xml:space="preserve"> </w:t>
      </w:r>
      <w:r w:rsidRPr="005C426B">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91249A" w:rsidRPr="005C426B" w:rsidP="0091249A">
      <w:pPr>
        <w:jc w:val="both"/>
      </w:pPr>
      <w:r w:rsidRPr="005C426B">
        <w:tab/>
        <w:t xml:space="preserve">Подвергнуть </w:t>
      </w:r>
      <w:r w:rsidR="00AB3128">
        <w:t xml:space="preserve">Хабибуллина </w:t>
      </w:r>
      <w:r w:rsidR="008C146B">
        <w:t>И.Ф.</w:t>
      </w:r>
      <w:r w:rsidR="00AB3128">
        <w:t xml:space="preserve"> </w:t>
      </w:r>
      <w:r w:rsidRPr="005C426B">
        <w:t xml:space="preserve">административному взысканию в виде штрафа в размере 30000 (тридцать тысяч) рублей в доход государства. </w:t>
      </w:r>
    </w:p>
    <w:p w:rsidR="0091249A" w:rsidRPr="005C426B" w:rsidP="0091249A">
      <w:pPr>
        <w:jc w:val="both"/>
      </w:pPr>
      <w:r w:rsidRPr="005C426B">
        <w:tab/>
        <w:t xml:space="preserve">Получатель платежа: </w:t>
      </w:r>
      <w:r w:rsidRPr="005C426B">
        <w:tab/>
        <w:t>УФК по Республике Татарстан (УГИБДД МВД по Республике Татарстан)</w:t>
      </w:r>
    </w:p>
    <w:p w:rsidR="0091249A" w:rsidP="0091249A">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w:t>
      </w:r>
      <w:r w:rsidR="00AB3128">
        <w:t>2150017595</w:t>
      </w:r>
    </w:p>
    <w:p w:rsidR="0091249A" w:rsidP="0091249A">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91249A" w:rsidP="0091249A">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1249A" w:rsidP="0091249A">
      <w:pPr>
        <w:jc w:val="both"/>
      </w:pPr>
      <w:r>
        <w:tab/>
        <w:t xml:space="preserve">Лишить </w:t>
      </w:r>
      <w:r w:rsidR="00AB3128">
        <w:t xml:space="preserve">Хабибуллина </w:t>
      </w:r>
      <w:r w:rsidR="008C146B">
        <w:t>И.Ф.</w:t>
      </w:r>
      <w:r w:rsidR="00AB3128">
        <w:t xml:space="preserve"> </w:t>
      </w:r>
      <w:r>
        <w:t>права управления транспортными средствами сроком на 1 (один) год 0</w:t>
      </w:r>
      <w:r w:rsidR="00AB3128">
        <w:t xml:space="preserve">9 </w:t>
      </w:r>
      <w:r>
        <w:t>(</w:t>
      </w:r>
      <w:r w:rsidR="00AB3128">
        <w:t>девять</w:t>
      </w:r>
      <w:r>
        <w:t>) месяцев.</w:t>
      </w:r>
    </w:p>
    <w:p w:rsidR="0091249A" w:rsidP="0091249A">
      <w:pPr>
        <w:autoSpaceDE w:val="0"/>
        <w:autoSpaceDN w:val="0"/>
        <w:adjustRightInd w:val="0"/>
        <w:ind w:firstLine="540"/>
        <w:jc w:val="both"/>
      </w:pPr>
      <w:r>
        <w:tab/>
      </w:r>
      <w:r>
        <w:t xml:space="preserve">Разъяснить </w:t>
      </w:r>
      <w:r w:rsidR="00AB3128">
        <w:t xml:space="preserve">Хабибуллину И.Ф.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91249A" w:rsidP="0091249A">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91249A" w:rsidP="0091249A">
      <w:pPr>
        <w:autoSpaceDE w:val="0"/>
        <w:autoSpaceDN w:val="0"/>
        <w:adjustRightInd w:val="0"/>
        <w:ind w:firstLine="540"/>
        <w:jc w:val="both"/>
      </w:pPr>
      <w:r>
        <w:t xml:space="preserve">Обязать </w:t>
      </w:r>
      <w:r w:rsidR="00AB3128">
        <w:t xml:space="preserve">Хабибуллина И.Ф. </w:t>
      </w:r>
      <w:r>
        <w:t>сдать водительское удостоверение в Отдел ГИБДД по городу Набережные Челны Республики Татарстан.</w:t>
      </w:r>
      <w:r>
        <w:tab/>
      </w:r>
    </w:p>
    <w:p w:rsidR="0091249A" w:rsidP="0091249A">
      <w:pPr>
        <w:ind w:firstLine="540"/>
        <w:jc w:val="both"/>
      </w:pPr>
      <w:r>
        <w:t xml:space="preserve">Возложить на </w:t>
      </w:r>
      <w:r w:rsidR="00AB3128">
        <w:t xml:space="preserve">Хабибуллина И.Ф. </w:t>
      </w:r>
      <w:r>
        <w:t>обязанность по оплате стоимости перемещения и хранения задержанного транспортного средства.</w:t>
      </w:r>
      <w:r>
        <w:tab/>
      </w:r>
    </w:p>
    <w:p w:rsidR="0091249A" w:rsidP="0091249A">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AB3128">
        <w:t>Хабибуллину И.Ф.</w:t>
      </w:r>
    </w:p>
    <w:p w:rsidR="00AB3128" w:rsidP="0091249A">
      <w:pPr>
        <w:jc w:val="both"/>
      </w:pPr>
    </w:p>
    <w:p w:rsidR="00AB3128" w:rsidP="0091249A">
      <w:pPr>
        <w:jc w:val="both"/>
      </w:pPr>
    </w:p>
    <w:p w:rsidR="00A00CDE" w:rsidP="008C146B">
      <w:pPr>
        <w:jc w:val="both"/>
      </w:pPr>
      <w:r>
        <w:t xml:space="preserve">  Мировой судья                         </w:t>
      </w:r>
      <w:r w:rsidR="007D5356">
        <w:t xml:space="preserve">         </w:t>
      </w:r>
      <w:r>
        <w:t xml:space="preserve">                                             </w:t>
      </w:r>
      <w:r>
        <w:t>Маратканова</w:t>
      </w:r>
      <w:r>
        <w:t xml:space="preserve"> В.А. </w:t>
      </w:r>
    </w:p>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9A"/>
    <w:rsid w:val="000702BF"/>
    <w:rsid w:val="00521105"/>
    <w:rsid w:val="005C426B"/>
    <w:rsid w:val="007D5356"/>
    <w:rsid w:val="00880FC5"/>
    <w:rsid w:val="008C146B"/>
    <w:rsid w:val="0091249A"/>
    <w:rsid w:val="009F20D0"/>
    <w:rsid w:val="00A00CDE"/>
    <w:rsid w:val="00AB3128"/>
    <w:rsid w:val="00E13E01"/>
    <w:rsid w:val="00E235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49A"/>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1249A"/>
    <w:rPr>
      <w:color w:val="0000FF"/>
      <w:u w:val="single"/>
    </w:rPr>
  </w:style>
  <w:style w:type="paragraph" w:styleId="BalloonText">
    <w:name w:val="Balloon Text"/>
    <w:basedOn w:val="Normal"/>
    <w:link w:val="a"/>
    <w:uiPriority w:val="99"/>
    <w:semiHidden/>
    <w:unhideWhenUsed/>
    <w:rsid w:val="007D5356"/>
    <w:rPr>
      <w:rFonts w:ascii="Tahoma" w:hAnsi="Tahoma" w:cs="Tahoma"/>
      <w:sz w:val="16"/>
      <w:szCs w:val="16"/>
    </w:rPr>
  </w:style>
  <w:style w:type="character" w:customStyle="1" w:styleId="a">
    <w:name w:val="Текст выноски Знак"/>
    <w:basedOn w:val="DefaultParagraphFont"/>
    <w:link w:val="BalloonText"/>
    <w:uiPriority w:val="99"/>
    <w:semiHidden/>
    <w:rsid w:val="007D53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