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A0C" w:rsidP="00294A0C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28"/>
          <w:szCs w:val="28"/>
        </w:rPr>
        <w:t>ПОСТАНОВЛЕНИЕ                          ДЕЛО №5-145/9/2022</w:t>
      </w:r>
    </w:p>
    <w:p w:rsidR="00294A0C" w:rsidP="00294A0C">
      <w:pPr>
        <w:tabs>
          <w:tab w:val="left" w:pos="6000"/>
          <w:tab w:val="right" w:pos="10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0065-01-2022-000517-14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4A0C" w:rsidP="00294A0C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апреля 2022 года                                                       город Набережные Челны  </w:t>
      </w:r>
      <w:r>
        <w:rPr>
          <w:sz w:val="28"/>
          <w:szCs w:val="28"/>
        </w:rPr>
        <w:tab/>
      </w:r>
    </w:p>
    <w:p w:rsidR="00294A0C" w:rsidP="00294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Хайруллина </w:t>
      </w:r>
      <w:r w:rsidR="00292DD4">
        <w:rPr>
          <w:sz w:val="28"/>
          <w:szCs w:val="28"/>
        </w:rPr>
        <w:t>Д.Х.</w:t>
      </w:r>
      <w:r>
        <w:rPr>
          <w:sz w:val="28"/>
          <w:szCs w:val="28"/>
        </w:rPr>
        <w:t xml:space="preserve">, </w:t>
      </w:r>
      <w:r w:rsidR="00292DD4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294A0C" w:rsidP="00294A0C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294A0C" w:rsidP="00294A0C">
      <w:pPr>
        <w:jc w:val="both"/>
        <w:rPr>
          <w:sz w:val="28"/>
          <w:szCs w:val="28"/>
        </w:rPr>
      </w:pPr>
    </w:p>
    <w:p w:rsidR="00294A0C" w:rsidP="00294A0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94A0C" w:rsidP="00294A0C">
      <w:pPr>
        <w:jc w:val="center"/>
        <w:outlineLvl w:val="0"/>
        <w:rPr>
          <w:sz w:val="28"/>
          <w:szCs w:val="28"/>
        </w:rPr>
      </w:pP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292DD4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 15 октября 2021 года в филиал №9 ГУ - РО ФСС РФ по РТ расчет по начисленным и уплаченным страховым взносам за полугодие 2021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</w:t>
      </w:r>
      <w:r>
        <w:rPr>
          <w:sz w:val="28"/>
          <w:szCs w:val="28"/>
        </w:rPr>
        <w:t xml:space="preserve">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электронного документа не позднее 25-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числа календарного месяца, следующего за отчетным периодом, то есть до 2</w:t>
      </w:r>
      <w:r w:rsidR="00777F9E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2021 года. </w:t>
      </w: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 Хайруллин Д.Х. не явился, извещен надлежаще.</w:t>
      </w: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докладной запиской главного специалиста филиала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ГУ - РО ФСС РФ по РТ </w:t>
      </w:r>
      <w:r w:rsidR="00292DD4">
        <w:rPr>
          <w:sz w:val="28"/>
          <w:szCs w:val="28"/>
        </w:rPr>
        <w:t>ххх</w:t>
      </w:r>
      <w:r>
        <w:rPr>
          <w:sz w:val="28"/>
          <w:szCs w:val="28"/>
        </w:rPr>
        <w:t>. от 06.12.2021 года, из которой видно, что ООО «</w:t>
      </w:r>
      <w:r w:rsidR="00292DD4">
        <w:rPr>
          <w:sz w:val="28"/>
          <w:szCs w:val="28"/>
        </w:rPr>
        <w:t>ххх</w:t>
      </w:r>
      <w:r>
        <w:rPr>
          <w:sz w:val="28"/>
          <w:szCs w:val="28"/>
        </w:rPr>
        <w:t>», директором которого является Хайруллин Д.Х., представил Расчет по начисленным и уплаченным страховым взносам за полугодие 2021 года  15.10.2021 - л.д.3, копией акта камеральной проверки от 06.12.2021 года, из которого видно, что за указанное</w:t>
      </w:r>
      <w:r>
        <w:rPr>
          <w:sz w:val="28"/>
          <w:szCs w:val="28"/>
        </w:rPr>
        <w:t xml:space="preserve"> нарушение само предприятие подвергнуто наказанию в виде штрафа в размере 1000 рублей в доход государств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л.д.4-5, копией расчета по начисленным и уплаченным страховым взносам от 15.10.2021 – л.д.6-8, из Выписки из Единого государственного реестра юридических лиц видно, что названное предприятие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руководителем является именно Хайруллин Д.Х. - л.д.14-15.</w:t>
      </w: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Хайруллина Д.Х. по части 2 статьи 15.33 Кодекса Российской Федерации об административных правонарушениях: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уплатой страховых взносов.        </w:t>
      </w: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правонарушителя.</w:t>
      </w: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его наказание обстоятельств судом не установлено.</w:t>
      </w: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по части 2 статьи 15.33 Кодекса Российской Федерации об административных правонарушениях составляет один год в силу статьи 4.5 Кодекса Российской Федерации об административных правонарушениях и на момент рассмотрения дела он не истек.   </w:t>
      </w:r>
    </w:p>
    <w:p w:rsidR="00294A0C" w:rsidP="00294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15.33, 29.9, 29.10 Кодекса Российской Федерации об административных правонарушениях,</w:t>
      </w:r>
    </w:p>
    <w:p w:rsidR="00294A0C" w:rsidP="00294A0C">
      <w:pPr>
        <w:jc w:val="both"/>
        <w:rPr>
          <w:sz w:val="28"/>
          <w:szCs w:val="28"/>
        </w:rPr>
      </w:pPr>
    </w:p>
    <w:p w:rsidR="00294A0C" w:rsidP="00294A0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94A0C" w:rsidP="00294A0C">
      <w:pPr>
        <w:jc w:val="center"/>
        <w:outlineLvl w:val="0"/>
        <w:rPr>
          <w:sz w:val="28"/>
          <w:szCs w:val="28"/>
        </w:rPr>
      </w:pP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Хайруллина </w:t>
      </w:r>
      <w:r w:rsidR="00292DD4">
        <w:rPr>
          <w:sz w:val="28"/>
          <w:szCs w:val="28"/>
        </w:rPr>
        <w:t>Д.Х.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Хайруллина </w:t>
      </w:r>
      <w:r w:rsidR="00292DD4">
        <w:rPr>
          <w:sz w:val="28"/>
          <w:szCs w:val="28"/>
        </w:rPr>
        <w:t>Д.Х.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РТ (ГУ-РО ФСС РФ по РТ) лицевой счет 04114001450 Расчетный счет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(ЕКС) 40102810445370000079 Банк: Отделение - Национальный банк Республика Татарстан  БИК 019205400 ИНН 1655003950 КПП 165501001 КБК 39311607090070000140 ОКТМО 92730000 УИН 0 в платежном поручении указать в полях -110- указывать тип платежа АШ (административный штраф)</w:t>
      </w:r>
    </w:p>
    <w:p w:rsidR="00294A0C" w:rsidP="00294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-24 – назначение платежа указать регистрационный номер страхователя </w:t>
      </w:r>
    </w:p>
    <w:p w:rsidR="00294A0C" w:rsidP="00294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протокол №71562 от 28 февраля 2022 года </w:t>
      </w: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294A0C" w:rsidP="00294A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294A0C" w:rsidP="00294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Хайруллину Д.Х. </w:t>
      </w:r>
    </w:p>
    <w:p w:rsidR="00294A0C" w:rsidP="00294A0C">
      <w:pPr>
        <w:ind w:firstLine="708"/>
        <w:jc w:val="both"/>
        <w:rPr>
          <w:sz w:val="28"/>
          <w:szCs w:val="28"/>
        </w:rPr>
      </w:pPr>
    </w:p>
    <w:p w:rsidR="00A00CDE" w:rsidP="00292DD4">
      <w:pPr>
        <w:ind w:firstLine="708"/>
        <w:jc w:val="both"/>
      </w:pPr>
      <w:r>
        <w:rPr>
          <w:sz w:val="28"/>
          <w:szCs w:val="28"/>
        </w:rPr>
        <w:t xml:space="preserve">Мировой судья                      </w:t>
      </w:r>
      <w:r w:rsidR="00777F9E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C"/>
    <w:rsid w:val="00292DD4"/>
    <w:rsid w:val="00294A0C"/>
    <w:rsid w:val="00777F9E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77F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7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