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60E1" w:rsidP="00AF60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ПОСТАНОВЛЕНИЕ   ДЕЛО № 5-93/9/2022</w:t>
      </w:r>
    </w:p>
    <w:p w:rsidR="00AF60E1" w:rsidP="00AF60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0065-01-2022-000312-47</w:t>
      </w:r>
    </w:p>
    <w:p w:rsidR="00AF60E1" w:rsidP="00AF60E1">
      <w:pPr>
        <w:jc w:val="both"/>
        <w:rPr>
          <w:sz w:val="28"/>
          <w:szCs w:val="28"/>
        </w:rPr>
      </w:pPr>
      <w:r>
        <w:rPr>
          <w:sz w:val="28"/>
          <w:szCs w:val="28"/>
        </w:rPr>
        <w:t>15 февраля 2022 года                                             город Набережные Челны</w:t>
      </w:r>
    </w:p>
    <w:p w:rsidR="00AF60E1" w:rsidP="00AF60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Республика Татарстан</w:t>
      </w:r>
    </w:p>
    <w:p w:rsidR="00AF60E1" w:rsidP="00CC72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Гибайдулина</w:t>
      </w:r>
      <w:r>
        <w:rPr>
          <w:sz w:val="28"/>
          <w:szCs w:val="28"/>
        </w:rPr>
        <w:t xml:space="preserve"> </w:t>
      </w:r>
      <w:r w:rsidR="00CC7204">
        <w:rPr>
          <w:sz w:val="28"/>
          <w:szCs w:val="28"/>
        </w:rPr>
        <w:t>Р.Т.</w:t>
      </w:r>
      <w:r>
        <w:rPr>
          <w:sz w:val="28"/>
          <w:szCs w:val="28"/>
        </w:rPr>
        <w:t xml:space="preserve">, </w:t>
      </w:r>
      <w:r w:rsidR="00CC7204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</w:t>
      </w:r>
    </w:p>
    <w:p w:rsidR="00AF60E1" w:rsidP="00AF60E1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правонарушениях,</w:t>
      </w:r>
    </w:p>
    <w:p w:rsidR="00AF60E1" w:rsidP="00AF60E1">
      <w:pPr>
        <w:jc w:val="both"/>
        <w:rPr>
          <w:sz w:val="28"/>
          <w:szCs w:val="28"/>
        </w:rPr>
      </w:pPr>
    </w:p>
    <w:p w:rsidR="00AF60E1" w:rsidP="00AF60E1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F60E1" w:rsidP="00AF60E1">
      <w:pPr>
        <w:jc w:val="both"/>
        <w:rPr>
          <w:sz w:val="28"/>
          <w:szCs w:val="28"/>
        </w:rPr>
      </w:pPr>
    </w:p>
    <w:p w:rsidR="00AF60E1" w:rsidP="00AF6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Альметьевского</w:t>
      </w:r>
      <w:r>
        <w:rPr>
          <w:sz w:val="28"/>
          <w:szCs w:val="28"/>
        </w:rPr>
        <w:t xml:space="preserve"> городского суда Республики Татарстан от 26 марта  2021 года в отношении </w:t>
      </w:r>
      <w:r>
        <w:rPr>
          <w:sz w:val="28"/>
          <w:szCs w:val="28"/>
        </w:rPr>
        <w:t>Гибайдулина</w:t>
      </w:r>
      <w:r>
        <w:rPr>
          <w:sz w:val="28"/>
          <w:szCs w:val="28"/>
        </w:rPr>
        <w:t xml:space="preserve"> Р.Т. установлен административный надзор и установлено ограничение в виде запрета на пребывание вне жилого помещения или иного помещения, являющегося местом жительства либо пребывания поднадзорного лица, в ночное время суток с 22 часов 00 минут до 06 часов 00 минут следующего дня, кроме такого пребывания, связанного</w:t>
      </w:r>
      <w:r>
        <w:rPr>
          <w:sz w:val="28"/>
          <w:szCs w:val="28"/>
        </w:rPr>
        <w:t xml:space="preserve"> с исполнением трудовых обязанностей.</w:t>
      </w:r>
    </w:p>
    <w:p w:rsidR="00AF60E1" w:rsidP="00AF6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31 января 2022 года, в 23 часа, </w:t>
      </w:r>
      <w:r>
        <w:rPr>
          <w:sz w:val="28"/>
          <w:szCs w:val="28"/>
        </w:rPr>
        <w:t>Гибайдулин</w:t>
      </w:r>
      <w:r>
        <w:rPr>
          <w:sz w:val="28"/>
          <w:szCs w:val="28"/>
        </w:rPr>
        <w:t xml:space="preserve"> Р.Т. отсутствовал по месту своего жительства.</w:t>
      </w:r>
    </w:p>
    <w:p w:rsidR="00AF60E1" w:rsidP="00AF6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мирового судьи судебного участка №9 по судебному району города Набережные Челны Республики Татарстан от 15 ноября 2021 года </w:t>
      </w:r>
      <w:r>
        <w:rPr>
          <w:sz w:val="28"/>
          <w:szCs w:val="28"/>
        </w:rPr>
        <w:t>Гибайдулин</w:t>
      </w:r>
      <w:r>
        <w:rPr>
          <w:sz w:val="28"/>
          <w:szCs w:val="28"/>
        </w:rPr>
        <w:t xml:space="preserve"> Р.Т. был привлечен к административной ответственности по части 1 статьи 19.24 Кодекса Российской Федерации об административных правонарушениях и ему назначено наказание в виде административного ареста сроком на 7 (семь) суток.</w:t>
      </w:r>
    </w:p>
    <w:p w:rsidR="00AF60E1" w:rsidP="00AF6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 </w:t>
      </w:r>
      <w:r>
        <w:rPr>
          <w:sz w:val="28"/>
          <w:szCs w:val="28"/>
        </w:rPr>
        <w:t>Гибайдулин</w:t>
      </w:r>
      <w:r>
        <w:rPr>
          <w:sz w:val="28"/>
          <w:szCs w:val="28"/>
        </w:rPr>
        <w:t xml:space="preserve"> Р.Т. вину признал.   </w:t>
      </w:r>
    </w:p>
    <w:p w:rsidR="00AF60E1" w:rsidP="00AF6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вина подтверждается: протоколом об административном правонарушении, в тексте которого </w:t>
      </w:r>
      <w:r>
        <w:rPr>
          <w:sz w:val="28"/>
          <w:szCs w:val="28"/>
        </w:rPr>
        <w:t>Гибайдулин</w:t>
      </w:r>
      <w:r>
        <w:rPr>
          <w:sz w:val="28"/>
          <w:szCs w:val="28"/>
        </w:rPr>
        <w:t xml:space="preserve"> Р.Т. указал о согласии с ним (л.д.2), рапортом сотрудника полиции, из которого видно, что 31.01.2022, в 23 часа 00 минут, </w:t>
      </w:r>
      <w:r>
        <w:rPr>
          <w:sz w:val="28"/>
          <w:szCs w:val="28"/>
        </w:rPr>
        <w:t>Гибайдулин</w:t>
      </w:r>
      <w:r>
        <w:rPr>
          <w:sz w:val="28"/>
          <w:szCs w:val="28"/>
        </w:rPr>
        <w:t xml:space="preserve"> Р.Т. не находился по месту своего жительства (л.д.3), копией решения </w:t>
      </w:r>
      <w:r>
        <w:rPr>
          <w:sz w:val="28"/>
          <w:szCs w:val="28"/>
        </w:rPr>
        <w:t>Альметьевского</w:t>
      </w:r>
      <w:r>
        <w:rPr>
          <w:sz w:val="28"/>
          <w:szCs w:val="28"/>
        </w:rPr>
        <w:t xml:space="preserve"> городского суда Республики Татарстан от 26 марта 2021 года, которым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отношении </w:t>
      </w:r>
      <w:r>
        <w:rPr>
          <w:sz w:val="28"/>
          <w:szCs w:val="28"/>
        </w:rPr>
        <w:t>Гибайдулина</w:t>
      </w:r>
      <w:r>
        <w:rPr>
          <w:sz w:val="28"/>
          <w:szCs w:val="28"/>
        </w:rPr>
        <w:t xml:space="preserve"> Р.Т. установлен административный надзор с возложением обязанности находиться в ночное время по месту жительства (л.д.5-7), копией акта от 31 января 2022 года, из которого видно, что в 23 часа 00 минут </w:t>
      </w:r>
      <w:r>
        <w:rPr>
          <w:sz w:val="28"/>
          <w:szCs w:val="28"/>
        </w:rPr>
        <w:t>Гибайдулин</w:t>
      </w:r>
      <w:r>
        <w:rPr>
          <w:sz w:val="28"/>
          <w:szCs w:val="28"/>
        </w:rPr>
        <w:t xml:space="preserve"> Р.Т. отсутствовал по месту жительства (л.д.14), копией постановления суда от 15 ноября 2021 года, из которого видно, что </w:t>
      </w:r>
      <w:r>
        <w:rPr>
          <w:sz w:val="28"/>
          <w:szCs w:val="28"/>
        </w:rPr>
        <w:t>Гибайдулин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 xml:space="preserve">Т. </w:t>
      </w:r>
      <w:r>
        <w:rPr>
          <w:sz w:val="28"/>
          <w:szCs w:val="28"/>
        </w:rPr>
        <w:t>привлечен</w:t>
      </w:r>
      <w:r>
        <w:rPr>
          <w:sz w:val="28"/>
          <w:szCs w:val="28"/>
        </w:rPr>
        <w:t xml:space="preserve"> к административной ответственности по части 1 статьи 19.24 КоАП РФ и ему назначено наказание в виде административного ареста сроком на 7 суток (л.д.11).  </w:t>
      </w:r>
    </w:p>
    <w:p w:rsidR="00AF60E1" w:rsidP="00AF6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действия </w:t>
      </w:r>
      <w:r>
        <w:rPr>
          <w:sz w:val="28"/>
          <w:szCs w:val="28"/>
        </w:rPr>
        <w:t>Гибайдулина</w:t>
      </w:r>
      <w:r>
        <w:rPr>
          <w:sz w:val="28"/>
          <w:szCs w:val="28"/>
        </w:rPr>
        <w:t xml:space="preserve"> Р.Т. по части 3 статьи 19.24 Кодекса Российской Федерации об административных правонарушениях: повторное в течение одного года совершение административного правонарушения, </w:t>
      </w:r>
      <w:r>
        <w:rPr>
          <w:sz w:val="28"/>
          <w:szCs w:val="28"/>
        </w:rPr>
        <w:t xml:space="preserve">предусмотренного частью 1 настоящей статьи, если эти действия (бездействие) не содержат уголовно наказуемого деяния.   </w:t>
      </w:r>
    </w:p>
    <w:p w:rsidR="00AF60E1" w:rsidP="00AF6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характер совершенного правонарушения и личность </w:t>
      </w:r>
      <w:r>
        <w:rPr>
          <w:sz w:val="28"/>
          <w:szCs w:val="28"/>
        </w:rPr>
        <w:t>Гибайдулина</w:t>
      </w:r>
      <w:r>
        <w:rPr>
          <w:sz w:val="28"/>
          <w:szCs w:val="28"/>
        </w:rPr>
        <w:t xml:space="preserve"> Р.Т.: к смягчающим его наказание обстоятельствам суд относит признание вины и раскаяние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содеянном.</w:t>
      </w:r>
    </w:p>
    <w:p w:rsidR="00AF60E1" w:rsidP="00AF6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Отягчающим его наказание обстоятельством суд признает повторное совершение им однородных правонарушений в порядке отбывания установленного административного надзора.    </w:t>
      </w:r>
    </w:p>
    <w:p w:rsidR="00AF60E1" w:rsidP="00AF6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Выводов не сделал, на путь исправления не встал, не желает исполнять обязанности, возложенные на него решением суда и федеральным законом.    </w:t>
      </w:r>
    </w:p>
    <w:p w:rsidR="00AF60E1" w:rsidP="00AF60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Суд считает невозможным назначить ему наказание в виде штрафа.</w:t>
      </w:r>
    </w:p>
    <w:p w:rsidR="00AF60E1" w:rsidP="00AF6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3 статьи 19.24, 29.9, 29.10 Кодекса Российской Федерации об административных правонарушениях, </w:t>
      </w:r>
    </w:p>
    <w:p w:rsidR="00AF60E1" w:rsidP="00AF60E1">
      <w:pPr>
        <w:jc w:val="both"/>
        <w:rPr>
          <w:sz w:val="28"/>
          <w:szCs w:val="28"/>
        </w:rPr>
      </w:pPr>
    </w:p>
    <w:p w:rsidR="00AF60E1" w:rsidP="00AF60E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F60E1" w:rsidP="00AF60E1">
      <w:pPr>
        <w:jc w:val="both"/>
        <w:rPr>
          <w:sz w:val="28"/>
          <w:szCs w:val="28"/>
        </w:rPr>
      </w:pPr>
    </w:p>
    <w:p w:rsidR="00AF60E1" w:rsidP="00AF6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Гибайдулина</w:t>
      </w:r>
      <w:r>
        <w:rPr>
          <w:sz w:val="28"/>
          <w:szCs w:val="28"/>
        </w:rPr>
        <w:t xml:space="preserve"> </w:t>
      </w:r>
      <w:r w:rsidR="00CC7204">
        <w:rPr>
          <w:sz w:val="28"/>
          <w:szCs w:val="28"/>
        </w:rPr>
        <w:t>Р.Т.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правонарушениях.</w:t>
      </w:r>
    </w:p>
    <w:p w:rsidR="00AF60E1" w:rsidP="00AF6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>
        <w:rPr>
          <w:sz w:val="28"/>
          <w:szCs w:val="28"/>
        </w:rPr>
        <w:t>Гибайдулина</w:t>
      </w:r>
      <w:r>
        <w:rPr>
          <w:sz w:val="28"/>
          <w:szCs w:val="28"/>
        </w:rPr>
        <w:t xml:space="preserve"> </w:t>
      </w:r>
      <w:r w:rsidR="00CC7204">
        <w:rPr>
          <w:sz w:val="28"/>
          <w:szCs w:val="28"/>
        </w:rPr>
        <w:t>Р.Т.</w:t>
      </w:r>
      <w:r>
        <w:rPr>
          <w:sz w:val="28"/>
          <w:szCs w:val="28"/>
        </w:rPr>
        <w:t xml:space="preserve"> административному аресту сроком на 12 (двенадцать) суток.</w:t>
      </w:r>
    </w:p>
    <w:p w:rsidR="00AF60E1" w:rsidP="00AF6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Исчислять с 14 февраля 2022 года с 23 часов 05 минут.   </w:t>
      </w:r>
    </w:p>
    <w:p w:rsidR="00AF60E1" w:rsidP="00AF6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</w:t>
      </w: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>
        <w:rPr>
          <w:sz w:val="28"/>
          <w:szCs w:val="28"/>
        </w:rPr>
        <w:t>Гибайдулину</w:t>
      </w:r>
      <w:r>
        <w:rPr>
          <w:sz w:val="28"/>
          <w:szCs w:val="28"/>
        </w:rPr>
        <w:t xml:space="preserve"> Р.Т. </w:t>
      </w:r>
    </w:p>
    <w:p w:rsidR="00AF60E1" w:rsidP="00AF60E1">
      <w:pPr>
        <w:jc w:val="both"/>
        <w:rPr>
          <w:sz w:val="28"/>
          <w:szCs w:val="28"/>
        </w:rPr>
      </w:pPr>
    </w:p>
    <w:p w:rsidR="00AF60E1" w:rsidP="00AF60E1">
      <w:pPr>
        <w:jc w:val="both"/>
        <w:rPr>
          <w:sz w:val="28"/>
          <w:szCs w:val="28"/>
        </w:rPr>
      </w:pPr>
    </w:p>
    <w:p w:rsidR="00AF60E1" w:rsidP="00AF60E1">
      <w:pPr>
        <w:jc w:val="both"/>
        <w:rPr>
          <w:sz w:val="28"/>
          <w:szCs w:val="28"/>
        </w:rPr>
      </w:pPr>
    </w:p>
    <w:p w:rsidR="00AF60E1" w:rsidP="00AF60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</w:t>
      </w:r>
      <w:r w:rsidR="00D6125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p w:rsidR="00AF60E1" w:rsidP="00AF60E1">
      <w:pPr>
        <w:jc w:val="both"/>
        <w:rPr>
          <w:sz w:val="28"/>
          <w:szCs w:val="28"/>
        </w:rPr>
      </w:pPr>
    </w:p>
    <w:p w:rsidR="00AF60E1" w:rsidP="00AF60E1">
      <w:pPr>
        <w:jc w:val="both"/>
        <w:rPr>
          <w:sz w:val="28"/>
          <w:szCs w:val="28"/>
        </w:rPr>
      </w:pPr>
    </w:p>
    <w:p w:rsidR="00AF60E1" w:rsidP="00AF60E1">
      <w:pPr>
        <w:jc w:val="both"/>
        <w:rPr>
          <w:sz w:val="28"/>
          <w:szCs w:val="28"/>
        </w:rPr>
      </w:pPr>
    </w:p>
    <w:p w:rsidR="00AF60E1" w:rsidP="00AF60E1">
      <w:pPr>
        <w:rPr>
          <w:sz w:val="28"/>
          <w:szCs w:val="28"/>
        </w:rPr>
      </w:pPr>
    </w:p>
    <w:p w:rsidR="00AF60E1" w:rsidP="00AF60E1">
      <w:pPr>
        <w:jc w:val="both"/>
        <w:rPr>
          <w:sz w:val="28"/>
          <w:szCs w:val="28"/>
        </w:rPr>
      </w:pPr>
    </w:p>
    <w:p w:rsidR="00AF60E1" w:rsidP="00AF60E1">
      <w:pPr>
        <w:jc w:val="both"/>
        <w:rPr>
          <w:sz w:val="28"/>
          <w:szCs w:val="28"/>
        </w:rPr>
      </w:pPr>
    </w:p>
    <w:p w:rsidR="00AF60E1" w:rsidP="00AF60E1"/>
    <w:p w:rsidR="00AF60E1" w:rsidP="00AF60E1"/>
    <w:p w:rsidR="00AF60E1" w:rsidP="00AF60E1"/>
    <w:p w:rsidR="00AF60E1" w:rsidP="00AF60E1"/>
    <w:p w:rsidR="00AF60E1" w:rsidP="00AF60E1"/>
    <w:p w:rsidR="00AF60E1" w:rsidP="00AF60E1"/>
    <w:p w:rsidR="00AF60E1" w:rsidP="00AF60E1"/>
    <w:p w:rsidR="00AF60E1" w:rsidP="00AF60E1"/>
    <w:p w:rsidR="00AF60E1" w:rsidP="00AF60E1"/>
    <w:p w:rsidR="00AF60E1" w:rsidP="00AF60E1"/>
    <w:p w:rsidR="00A00CDE"/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E1"/>
    <w:rsid w:val="009F20D0"/>
    <w:rsid w:val="00A00CDE"/>
    <w:rsid w:val="00AF60E1"/>
    <w:rsid w:val="00CC7204"/>
    <w:rsid w:val="00D61253"/>
    <w:rsid w:val="00E23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F60E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F60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