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5-5</w:t>
      </w:r>
      <w:r w:rsidR="00A83E24">
        <w:rPr>
          <w:sz w:val="28"/>
          <w:szCs w:val="28"/>
        </w:rPr>
        <w:t>3</w:t>
      </w:r>
      <w:r>
        <w:rPr>
          <w:sz w:val="28"/>
          <w:szCs w:val="28"/>
        </w:rPr>
        <w:t>/9/202</w:t>
      </w:r>
      <w:r w:rsidR="00A83E24">
        <w:rPr>
          <w:sz w:val="28"/>
          <w:szCs w:val="28"/>
        </w:rPr>
        <w:t>2</w:t>
      </w:r>
    </w:p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</w:t>
      </w:r>
      <w:r w:rsidR="00A83E24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A83E24">
        <w:rPr>
          <w:sz w:val="28"/>
          <w:szCs w:val="28"/>
        </w:rPr>
        <w:t>0174-73</w:t>
      </w:r>
    </w:p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февраля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город Набережные Челны</w:t>
      </w:r>
    </w:p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A83E24" w:rsidP="00A83E24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9B7016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9B70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140965" w:rsidP="00140965">
      <w:pPr>
        <w:jc w:val="both"/>
        <w:rPr>
          <w:sz w:val="28"/>
          <w:szCs w:val="28"/>
        </w:rPr>
      </w:pPr>
    </w:p>
    <w:p w:rsidR="00140965" w:rsidP="0014096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40965" w:rsidP="00140965">
      <w:pPr>
        <w:jc w:val="both"/>
        <w:rPr>
          <w:sz w:val="28"/>
          <w:szCs w:val="28"/>
        </w:rPr>
      </w:pPr>
    </w:p>
    <w:p w:rsidR="005336E9" w:rsidP="00533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обязательной явки 2 (два) раза в месяц в орган внутренних дел по месту жительства или пребывания для регистрации.</w:t>
      </w:r>
    </w:p>
    <w:p w:rsidR="005336E9" w:rsidP="00533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06 января 2022 года, с 06 часов 00 минут до 22 часов,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на регистрацию в ОП №2 «Комсомольский» города Набережные Челны Республики Татарстан. </w:t>
      </w:r>
    </w:p>
    <w:p w:rsidR="005336E9" w:rsidP="00533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5336E9" w:rsidP="00533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 w:rsidR="005336E9">
        <w:rPr>
          <w:sz w:val="28"/>
          <w:szCs w:val="28"/>
        </w:rPr>
        <w:t>Гибайдулин</w:t>
      </w:r>
      <w:r w:rsidR="005336E9">
        <w:rPr>
          <w:sz w:val="28"/>
          <w:szCs w:val="28"/>
        </w:rPr>
        <w:t xml:space="preserve"> Р.Т. </w:t>
      </w:r>
      <w:r>
        <w:rPr>
          <w:sz w:val="28"/>
          <w:szCs w:val="28"/>
        </w:rPr>
        <w:t xml:space="preserve">указал о согласии с ним (л.д.2), рапортом сотрудника полиции, из которого видно, что </w:t>
      </w:r>
      <w:r w:rsidR="005336E9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5336E9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5336E9">
        <w:rPr>
          <w:sz w:val="28"/>
          <w:szCs w:val="28"/>
        </w:rPr>
        <w:t>2</w:t>
      </w:r>
      <w:r>
        <w:rPr>
          <w:sz w:val="28"/>
          <w:szCs w:val="28"/>
        </w:rPr>
        <w:t xml:space="preserve">, с </w:t>
      </w:r>
      <w:r w:rsidR="005336E9">
        <w:rPr>
          <w:sz w:val="28"/>
          <w:szCs w:val="28"/>
        </w:rPr>
        <w:t>6</w:t>
      </w:r>
      <w:r>
        <w:rPr>
          <w:sz w:val="28"/>
          <w:szCs w:val="28"/>
        </w:rPr>
        <w:t xml:space="preserve"> до </w:t>
      </w:r>
      <w:r w:rsidR="005336E9">
        <w:rPr>
          <w:sz w:val="28"/>
          <w:szCs w:val="28"/>
        </w:rPr>
        <w:t>22</w:t>
      </w:r>
      <w:r>
        <w:rPr>
          <w:sz w:val="28"/>
          <w:szCs w:val="28"/>
        </w:rPr>
        <w:t xml:space="preserve"> часов, </w:t>
      </w:r>
      <w:r w:rsidR="005336E9">
        <w:rPr>
          <w:sz w:val="28"/>
          <w:szCs w:val="28"/>
        </w:rPr>
        <w:t>Гибайдулин</w:t>
      </w:r>
      <w:r w:rsidR="005336E9">
        <w:rPr>
          <w:sz w:val="28"/>
          <w:szCs w:val="28"/>
        </w:rPr>
        <w:t xml:space="preserve"> Р.Т. </w:t>
      </w:r>
      <w:r>
        <w:rPr>
          <w:sz w:val="28"/>
          <w:szCs w:val="28"/>
        </w:rPr>
        <w:t xml:space="preserve">не явился для регистрации в ОП №2 «Комсомольский» (л.д.3), копией решения </w:t>
      </w:r>
      <w:r w:rsidR="005336E9">
        <w:rPr>
          <w:sz w:val="28"/>
          <w:szCs w:val="28"/>
        </w:rPr>
        <w:t>Альметьевского</w:t>
      </w:r>
      <w:r w:rsidR="005336E9">
        <w:rPr>
          <w:sz w:val="28"/>
          <w:szCs w:val="28"/>
        </w:rPr>
        <w:t xml:space="preserve"> городского суда Республики Татарстан </w:t>
      </w:r>
      <w:r>
        <w:rPr>
          <w:sz w:val="28"/>
          <w:szCs w:val="28"/>
        </w:rPr>
        <w:t xml:space="preserve">от </w:t>
      </w:r>
      <w:r w:rsidR="005336E9">
        <w:rPr>
          <w:sz w:val="28"/>
          <w:szCs w:val="28"/>
        </w:rPr>
        <w:t xml:space="preserve">26 марта </w:t>
      </w:r>
      <w:r>
        <w:rPr>
          <w:sz w:val="28"/>
          <w:szCs w:val="28"/>
        </w:rPr>
        <w:t>202</w:t>
      </w:r>
      <w:r w:rsidR="005336E9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в отношении </w:t>
      </w:r>
      <w:r w:rsidR="005336E9">
        <w:rPr>
          <w:sz w:val="28"/>
          <w:szCs w:val="28"/>
        </w:rPr>
        <w:t>Гибайдулина</w:t>
      </w:r>
      <w:r w:rsidR="005336E9">
        <w:rPr>
          <w:sz w:val="28"/>
          <w:szCs w:val="28"/>
        </w:rPr>
        <w:t xml:space="preserve"> Р.Т. </w:t>
      </w:r>
      <w:r>
        <w:rPr>
          <w:sz w:val="28"/>
          <w:szCs w:val="28"/>
        </w:rPr>
        <w:t>установлен административный надзор</w:t>
      </w:r>
      <w:r w:rsidR="005336E9">
        <w:rPr>
          <w:sz w:val="28"/>
          <w:szCs w:val="28"/>
        </w:rPr>
        <w:t xml:space="preserve"> с возложением обязанности являться два раза в месяц в орган внутренних дел по месту жительства или пребывания для регистрации </w:t>
      </w:r>
      <w:r>
        <w:rPr>
          <w:sz w:val="28"/>
          <w:szCs w:val="28"/>
        </w:rPr>
        <w:t>(л.д</w:t>
      </w:r>
      <w:r w:rsidR="005336E9">
        <w:rPr>
          <w:sz w:val="28"/>
          <w:szCs w:val="28"/>
        </w:rPr>
        <w:t>.</w:t>
      </w:r>
      <w:r>
        <w:rPr>
          <w:sz w:val="28"/>
          <w:szCs w:val="28"/>
        </w:rPr>
        <w:t>5-</w:t>
      </w:r>
      <w:r w:rsidR="005336E9">
        <w:rPr>
          <w:sz w:val="28"/>
          <w:szCs w:val="28"/>
        </w:rPr>
        <w:t>7</w:t>
      </w:r>
      <w:r>
        <w:rPr>
          <w:sz w:val="28"/>
          <w:szCs w:val="28"/>
        </w:rPr>
        <w:t xml:space="preserve">), копией графика прибытия поднадзорного лица на регистрацию, которым </w:t>
      </w:r>
      <w:r w:rsidR="005336E9">
        <w:rPr>
          <w:sz w:val="28"/>
          <w:szCs w:val="28"/>
        </w:rPr>
        <w:t>Гибайдулин</w:t>
      </w:r>
      <w:r w:rsidR="005336E9">
        <w:rPr>
          <w:sz w:val="28"/>
          <w:szCs w:val="28"/>
        </w:rPr>
        <w:t xml:space="preserve"> Р.Т. </w:t>
      </w:r>
      <w:r>
        <w:rPr>
          <w:sz w:val="28"/>
          <w:szCs w:val="28"/>
        </w:rPr>
        <w:t xml:space="preserve">обязан о регистрации 1,3 четверг ежемесячно, с этим графиком </w:t>
      </w:r>
      <w:r w:rsidR="005336E9">
        <w:rPr>
          <w:sz w:val="28"/>
          <w:szCs w:val="28"/>
        </w:rPr>
        <w:t>Гибайдулин</w:t>
      </w:r>
      <w:r w:rsidR="005336E9">
        <w:rPr>
          <w:sz w:val="28"/>
          <w:szCs w:val="28"/>
        </w:rPr>
        <w:t xml:space="preserve"> Р.Т. </w:t>
      </w:r>
      <w:r>
        <w:rPr>
          <w:sz w:val="28"/>
          <w:szCs w:val="28"/>
        </w:rPr>
        <w:t>ознакомлен лично 0</w:t>
      </w:r>
      <w:r w:rsidR="005336E9">
        <w:rPr>
          <w:sz w:val="28"/>
          <w:szCs w:val="28"/>
        </w:rPr>
        <w:t xml:space="preserve">1 ноября </w:t>
      </w:r>
      <w:r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5336E9">
        <w:rPr>
          <w:sz w:val="28"/>
          <w:szCs w:val="28"/>
        </w:rPr>
        <w:t>8</w:t>
      </w:r>
      <w:r>
        <w:rPr>
          <w:sz w:val="28"/>
          <w:szCs w:val="28"/>
        </w:rPr>
        <w:t>), копией регистрационного листа поднадзорного листа от 0</w:t>
      </w:r>
      <w:r w:rsidR="005336E9">
        <w:rPr>
          <w:sz w:val="28"/>
          <w:szCs w:val="28"/>
        </w:rPr>
        <w:t xml:space="preserve">1 ноября </w:t>
      </w:r>
      <w:r>
        <w:rPr>
          <w:sz w:val="28"/>
          <w:szCs w:val="28"/>
        </w:rPr>
        <w:t>202</w:t>
      </w:r>
      <w:r w:rsidR="005336E9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из которого видно, что </w:t>
      </w:r>
      <w:r w:rsidR="005336E9">
        <w:rPr>
          <w:sz w:val="28"/>
          <w:szCs w:val="28"/>
        </w:rPr>
        <w:t>Гибайдулин</w:t>
      </w:r>
      <w:r w:rsidR="005336E9">
        <w:rPr>
          <w:sz w:val="28"/>
          <w:szCs w:val="28"/>
        </w:rPr>
        <w:t xml:space="preserve"> Р.Т. </w:t>
      </w:r>
      <w:r>
        <w:rPr>
          <w:sz w:val="28"/>
          <w:szCs w:val="28"/>
        </w:rPr>
        <w:t xml:space="preserve">не явился на регистрацию </w:t>
      </w:r>
      <w:r w:rsidR="005336E9">
        <w:rPr>
          <w:sz w:val="28"/>
          <w:szCs w:val="28"/>
        </w:rPr>
        <w:t xml:space="preserve">06 января </w:t>
      </w:r>
      <w:r>
        <w:rPr>
          <w:sz w:val="28"/>
          <w:szCs w:val="28"/>
        </w:rPr>
        <w:t>202</w:t>
      </w:r>
      <w:r w:rsidR="005336E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(л.д.</w:t>
      </w:r>
      <w:r w:rsidR="005336E9">
        <w:rPr>
          <w:sz w:val="28"/>
          <w:szCs w:val="28"/>
        </w:rPr>
        <w:t>9</w:t>
      </w:r>
      <w:r>
        <w:rPr>
          <w:sz w:val="28"/>
          <w:szCs w:val="28"/>
        </w:rPr>
        <w:t xml:space="preserve">), копией постановления суда от </w:t>
      </w:r>
      <w:r w:rsidR="005336E9">
        <w:rPr>
          <w:sz w:val="28"/>
          <w:szCs w:val="28"/>
        </w:rPr>
        <w:t xml:space="preserve">15 ноября </w:t>
      </w:r>
      <w:r>
        <w:rPr>
          <w:sz w:val="28"/>
          <w:szCs w:val="28"/>
        </w:rPr>
        <w:t xml:space="preserve">2021 года, из которого видно, что </w:t>
      </w:r>
      <w:r w:rsidR="005336E9">
        <w:rPr>
          <w:sz w:val="28"/>
          <w:szCs w:val="28"/>
        </w:rPr>
        <w:t>Гибайдулин</w:t>
      </w:r>
      <w:r w:rsidR="005336E9">
        <w:rPr>
          <w:sz w:val="28"/>
          <w:szCs w:val="28"/>
        </w:rPr>
        <w:t xml:space="preserve"> </w:t>
      </w:r>
      <w:r w:rsidR="009645A8">
        <w:rPr>
          <w:sz w:val="28"/>
          <w:szCs w:val="28"/>
        </w:rPr>
        <w:t xml:space="preserve">Р.Т. </w:t>
      </w:r>
      <w:r>
        <w:rPr>
          <w:sz w:val="28"/>
          <w:szCs w:val="28"/>
        </w:rPr>
        <w:t>привлечен к административной ответственности по части 1 статьи 19.24 КоАП РФ и ему назначено</w:t>
      </w:r>
      <w:r>
        <w:rPr>
          <w:sz w:val="28"/>
          <w:szCs w:val="28"/>
        </w:rPr>
        <w:t xml:space="preserve"> наказание в виде административного ареста сроком на 7 суток (л.д.</w:t>
      </w:r>
      <w:r w:rsidR="009645A8">
        <w:rPr>
          <w:sz w:val="28"/>
          <w:szCs w:val="28"/>
        </w:rPr>
        <w:t>13</w:t>
      </w:r>
      <w:r>
        <w:rPr>
          <w:sz w:val="28"/>
          <w:szCs w:val="28"/>
        </w:rPr>
        <w:t xml:space="preserve">).  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9645A8">
        <w:rPr>
          <w:sz w:val="28"/>
          <w:szCs w:val="28"/>
        </w:rPr>
        <w:t>Гибайдулина</w:t>
      </w:r>
      <w:r w:rsidR="009645A8">
        <w:rPr>
          <w:sz w:val="28"/>
          <w:szCs w:val="28"/>
        </w:rPr>
        <w:t xml:space="preserve"> Р.Т. </w:t>
      </w:r>
      <w:r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 w:rsidR="009645A8">
        <w:rPr>
          <w:sz w:val="28"/>
          <w:szCs w:val="28"/>
        </w:rPr>
        <w:t>Гибайдулина</w:t>
      </w:r>
      <w:r w:rsidR="009645A8">
        <w:rPr>
          <w:sz w:val="28"/>
          <w:szCs w:val="28"/>
        </w:rPr>
        <w:t xml:space="preserve"> Р.Т.:</w:t>
      </w:r>
      <w:r>
        <w:rPr>
          <w:sz w:val="28"/>
          <w:szCs w:val="28"/>
        </w:rPr>
        <w:t xml:space="preserve">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140965" w:rsidP="00140965">
      <w:pPr>
        <w:jc w:val="both"/>
        <w:rPr>
          <w:sz w:val="28"/>
          <w:szCs w:val="28"/>
        </w:rPr>
      </w:pPr>
    </w:p>
    <w:p w:rsidR="00140965" w:rsidP="001409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40965" w:rsidP="00140965">
      <w:pPr>
        <w:jc w:val="both"/>
        <w:rPr>
          <w:sz w:val="28"/>
          <w:szCs w:val="28"/>
        </w:rPr>
      </w:pP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645A8">
        <w:rPr>
          <w:sz w:val="28"/>
          <w:szCs w:val="28"/>
        </w:rPr>
        <w:t>Гибайдулина</w:t>
      </w:r>
      <w:r w:rsidR="009645A8">
        <w:rPr>
          <w:sz w:val="28"/>
          <w:szCs w:val="28"/>
        </w:rPr>
        <w:t xml:space="preserve"> </w:t>
      </w:r>
      <w:r w:rsidR="009B7016">
        <w:rPr>
          <w:sz w:val="28"/>
          <w:szCs w:val="28"/>
        </w:rPr>
        <w:t>Р.Т.</w:t>
      </w:r>
      <w:r w:rsidR="009645A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9645A8">
        <w:rPr>
          <w:sz w:val="28"/>
          <w:szCs w:val="28"/>
        </w:rPr>
        <w:t>Гибайдулина</w:t>
      </w:r>
      <w:r w:rsidR="009645A8">
        <w:rPr>
          <w:sz w:val="28"/>
          <w:szCs w:val="28"/>
        </w:rPr>
        <w:t xml:space="preserve"> </w:t>
      </w:r>
      <w:r w:rsidR="009B7016">
        <w:rPr>
          <w:sz w:val="28"/>
          <w:szCs w:val="28"/>
        </w:rPr>
        <w:t>Р.Т.</w:t>
      </w:r>
      <w:r w:rsidR="009645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аресту сроком на 1</w:t>
      </w:r>
      <w:r w:rsidR="009645A8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9645A8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9645A8">
        <w:rPr>
          <w:sz w:val="28"/>
          <w:szCs w:val="28"/>
        </w:rPr>
        <w:t xml:space="preserve">31 января </w:t>
      </w:r>
      <w:r>
        <w:rPr>
          <w:sz w:val="28"/>
          <w:szCs w:val="28"/>
        </w:rPr>
        <w:t>202</w:t>
      </w:r>
      <w:r w:rsidR="009645A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</w:t>
      </w:r>
      <w:r w:rsidR="009645A8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часов </w:t>
      </w:r>
      <w:r w:rsidR="009645A8">
        <w:rPr>
          <w:sz w:val="28"/>
          <w:szCs w:val="28"/>
        </w:rPr>
        <w:t>4</w:t>
      </w:r>
      <w:r>
        <w:rPr>
          <w:sz w:val="28"/>
          <w:szCs w:val="28"/>
        </w:rPr>
        <w:t xml:space="preserve">0 минут.   </w:t>
      </w:r>
    </w:p>
    <w:p w:rsidR="00140965" w:rsidP="00140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9645A8">
        <w:rPr>
          <w:sz w:val="28"/>
          <w:szCs w:val="28"/>
        </w:rPr>
        <w:t>Гибайдулину</w:t>
      </w:r>
      <w:r w:rsidR="009645A8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</w:t>
      </w:r>
    </w:p>
    <w:p w:rsidR="00140965" w:rsidP="00140965">
      <w:pPr>
        <w:jc w:val="both"/>
        <w:rPr>
          <w:sz w:val="28"/>
          <w:szCs w:val="28"/>
        </w:rPr>
      </w:pPr>
    </w:p>
    <w:p w:rsidR="00140965" w:rsidP="00140965">
      <w:pPr>
        <w:jc w:val="both"/>
        <w:rPr>
          <w:sz w:val="28"/>
          <w:szCs w:val="28"/>
        </w:rPr>
      </w:pPr>
    </w:p>
    <w:p w:rsidR="00140965" w:rsidP="00140965">
      <w:pPr>
        <w:jc w:val="both"/>
        <w:rPr>
          <w:sz w:val="28"/>
          <w:szCs w:val="28"/>
        </w:rPr>
      </w:pPr>
    </w:p>
    <w:p w:rsidR="00140965" w:rsidP="00140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517DA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65"/>
    <w:rsid w:val="00140965"/>
    <w:rsid w:val="00517DA6"/>
    <w:rsid w:val="005336E9"/>
    <w:rsid w:val="009645A8"/>
    <w:rsid w:val="009B7016"/>
    <w:rsid w:val="009F20D0"/>
    <w:rsid w:val="00A00CDE"/>
    <w:rsid w:val="00A83E24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45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