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185B" w:rsidP="001E185B">
      <w:pPr>
        <w:tabs>
          <w:tab w:val="left" w:pos="63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ПОСТАНОВЛЕНИЕ                ДЕЛО №5-51/9/2022</w:t>
      </w:r>
    </w:p>
    <w:p w:rsidR="001E185B" w:rsidP="001E185B">
      <w:pPr>
        <w:tabs>
          <w:tab w:val="left" w:pos="63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0065-01-2022-000172-79</w:t>
      </w:r>
    </w:p>
    <w:p w:rsidR="001E185B" w:rsidP="001E185B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>01 февраля 2022 года                                                             город Набережные Челны</w:t>
      </w:r>
    </w:p>
    <w:p w:rsidR="001E185B" w:rsidP="001E185B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Республика Татарстан</w:t>
      </w:r>
    </w:p>
    <w:p w:rsidR="001E185B" w:rsidP="001E185B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</w:t>
      </w:r>
      <w:r>
        <w:rPr>
          <w:sz w:val="28"/>
          <w:szCs w:val="28"/>
        </w:rPr>
        <w:t>Мазилкина</w:t>
      </w:r>
      <w:r>
        <w:rPr>
          <w:sz w:val="28"/>
          <w:szCs w:val="28"/>
        </w:rPr>
        <w:t xml:space="preserve"> </w:t>
      </w:r>
      <w:r w:rsidR="00070085">
        <w:rPr>
          <w:sz w:val="28"/>
          <w:szCs w:val="28"/>
        </w:rPr>
        <w:t>С.Ю.</w:t>
      </w:r>
      <w:r>
        <w:rPr>
          <w:sz w:val="28"/>
          <w:szCs w:val="28"/>
        </w:rPr>
        <w:t xml:space="preserve">, </w:t>
      </w:r>
      <w:r w:rsidR="00070085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</w:p>
    <w:p w:rsidR="001E185B" w:rsidP="001E185B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 в совершении правонарушения, предусмотренного статьей 20.21 Кодекса Российской Федерации об административных правонарушениях,</w:t>
      </w:r>
    </w:p>
    <w:p w:rsidR="001E185B" w:rsidP="001E185B">
      <w:pPr>
        <w:jc w:val="both"/>
        <w:rPr>
          <w:sz w:val="28"/>
          <w:szCs w:val="28"/>
        </w:rPr>
      </w:pPr>
    </w:p>
    <w:p w:rsidR="001E185B" w:rsidP="001E185B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1E185B" w:rsidP="001E185B">
      <w:pPr>
        <w:jc w:val="both"/>
        <w:rPr>
          <w:sz w:val="28"/>
          <w:szCs w:val="28"/>
        </w:rPr>
      </w:pPr>
    </w:p>
    <w:p w:rsidR="001E185B" w:rsidP="001E185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val="tt-RU"/>
        </w:rPr>
        <w:t>01 февраля 2022 года, в 02 часу у дома 15</w:t>
      </w:r>
      <w:r>
        <w:rPr>
          <w:sz w:val="28"/>
          <w:szCs w:val="28"/>
        </w:rPr>
        <w:t>/25 поселка Зяб г</w:t>
      </w:r>
      <w:r>
        <w:rPr>
          <w:sz w:val="28"/>
          <w:szCs w:val="28"/>
          <w:lang w:val="tt-RU"/>
        </w:rPr>
        <w:t>орода Набережные Челны Республики Татарстан, Мазилкин С.Ю. нахо</w:t>
      </w:r>
      <w:r>
        <w:rPr>
          <w:sz w:val="28"/>
          <w:szCs w:val="28"/>
        </w:rPr>
        <w:t>дился</w:t>
      </w:r>
      <w:r>
        <w:rPr>
          <w:sz w:val="28"/>
          <w:szCs w:val="28"/>
        </w:rPr>
        <w:t xml:space="preserve"> в состоянии алкогольного опьянения, оскорбляющем человеческое достоинство и нравственность - в общественном месте - что проявилось в шаткой походке, невнятной речи, резким запахом алкоголя из полости рта, неопрятной одежде, на месте прошел освидетельствование на состояние алкогольного опьянения с </w:t>
      </w:r>
      <w:r>
        <w:rPr>
          <w:color w:val="000000" w:themeColor="text1"/>
          <w:sz w:val="28"/>
          <w:szCs w:val="28"/>
        </w:rPr>
        <w:t>результатом 0,674 мг/л этилового спирта в выдыхаемом воздухе.</w:t>
      </w:r>
    </w:p>
    <w:p w:rsidR="001E185B" w:rsidP="001E185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суде </w:t>
      </w:r>
      <w:r>
        <w:rPr>
          <w:color w:val="000000" w:themeColor="text1"/>
          <w:sz w:val="28"/>
          <w:szCs w:val="28"/>
        </w:rPr>
        <w:t>Мазилкин</w:t>
      </w:r>
      <w:r>
        <w:rPr>
          <w:color w:val="000000" w:themeColor="text1"/>
          <w:sz w:val="28"/>
          <w:szCs w:val="28"/>
        </w:rPr>
        <w:t xml:space="preserve"> С.Ю. вину признал.</w:t>
      </w:r>
    </w:p>
    <w:p w:rsidR="001E185B" w:rsidP="001E185B">
      <w:pPr>
        <w:ind w:firstLine="708"/>
        <w:jc w:val="both"/>
        <w:rPr>
          <w:color w:val="000000" w:themeColor="text1"/>
          <w:sz w:val="28"/>
          <w:szCs w:val="28"/>
          <w:lang w:val="tt-RU"/>
        </w:rPr>
      </w:pPr>
      <w:r>
        <w:rPr>
          <w:color w:val="000000" w:themeColor="text1"/>
          <w:sz w:val="28"/>
          <w:szCs w:val="28"/>
        </w:rPr>
        <w:t xml:space="preserve">Его вина подтверждается: протоколом об административном правонарушении - л.д.2, рапортом об обстоятельствах совершения административного правонарушения - л.д.3, из объяснения очевидца </w:t>
      </w:r>
      <w:r w:rsidR="00070085">
        <w:rPr>
          <w:color w:val="000000" w:themeColor="text1"/>
          <w:sz w:val="28"/>
          <w:szCs w:val="28"/>
        </w:rPr>
        <w:t>ххх</w:t>
      </w:r>
      <w:r>
        <w:rPr>
          <w:color w:val="000000" w:themeColor="text1"/>
          <w:sz w:val="28"/>
          <w:szCs w:val="28"/>
        </w:rPr>
        <w:t xml:space="preserve"> видно, что действительно </w:t>
      </w:r>
      <w:r>
        <w:rPr>
          <w:color w:val="000000" w:themeColor="text1"/>
          <w:sz w:val="28"/>
          <w:szCs w:val="28"/>
        </w:rPr>
        <w:t>Мазилкин</w:t>
      </w:r>
      <w:r>
        <w:rPr>
          <w:color w:val="000000" w:themeColor="text1"/>
          <w:sz w:val="28"/>
          <w:szCs w:val="28"/>
        </w:rPr>
        <w:t xml:space="preserve"> С.Ю. находится в состоянии опьянения, оскорбляющем его нравственность - л.д.4, был освидетельствован на состояние алкогольного опьянения на месте с результатом 0,674 мг/л этилового спирта в выдыхаемом воздухе,  чем установлено состояние</w:t>
      </w:r>
      <w:r>
        <w:rPr>
          <w:color w:val="000000" w:themeColor="text1"/>
          <w:sz w:val="28"/>
          <w:szCs w:val="28"/>
        </w:rPr>
        <w:t xml:space="preserve"> опьянения </w:t>
      </w:r>
      <w:r>
        <w:rPr>
          <w:color w:val="000000" w:themeColor="text1"/>
          <w:sz w:val="28"/>
          <w:szCs w:val="28"/>
        </w:rPr>
        <w:t>Мазилкина</w:t>
      </w:r>
      <w:r>
        <w:rPr>
          <w:color w:val="000000" w:themeColor="text1"/>
          <w:sz w:val="28"/>
          <w:szCs w:val="28"/>
        </w:rPr>
        <w:t xml:space="preserve"> С.Ю. - л.д.9.</w:t>
      </w:r>
    </w:p>
    <w:p w:rsidR="001E185B" w:rsidP="001E185B">
      <w:pPr>
        <w:ind w:firstLine="708"/>
        <w:jc w:val="both"/>
        <w:rPr>
          <w:color w:val="000000" w:themeColor="text1"/>
          <w:sz w:val="28"/>
          <w:szCs w:val="28"/>
          <w:lang w:val="tt-RU"/>
        </w:rPr>
      </w:pPr>
      <w:r>
        <w:rPr>
          <w:color w:val="000000" w:themeColor="text1"/>
          <w:sz w:val="28"/>
          <w:szCs w:val="28"/>
          <w:lang w:val="tt-RU"/>
        </w:rPr>
        <w:t xml:space="preserve">Суд квалифицирует действия Мазилкина С.Ю. по статье 20.21 Кодекса Российской Федерации об административных правонарушениях: появление на улицах в состоянии опьянения, оскорбляющем человеческое достоинство и общественную нравственность.   </w:t>
      </w:r>
    </w:p>
    <w:p w:rsidR="001E185B" w:rsidP="001E185B">
      <w:pPr>
        <w:ind w:firstLine="6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смягчающим его наказание обстоятельствам суд относит признание вины и раскаяние в </w:t>
      </w:r>
      <w:r>
        <w:rPr>
          <w:color w:val="000000" w:themeColor="text1"/>
          <w:sz w:val="28"/>
          <w:szCs w:val="28"/>
        </w:rPr>
        <w:t>содеянном</w:t>
      </w:r>
      <w:r>
        <w:rPr>
          <w:color w:val="000000" w:themeColor="text1"/>
          <w:sz w:val="28"/>
          <w:szCs w:val="28"/>
        </w:rPr>
        <w:t>.</w:t>
      </w:r>
    </w:p>
    <w:p w:rsidR="001E185B" w:rsidP="001E185B">
      <w:pPr>
        <w:ind w:firstLine="6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Отягчающих</w:t>
      </w:r>
      <w:r>
        <w:rPr>
          <w:color w:val="000000" w:themeColor="text1"/>
          <w:sz w:val="28"/>
          <w:szCs w:val="28"/>
        </w:rPr>
        <w:t xml:space="preserve"> его наказание обстоятельством судом не установлено.</w:t>
      </w:r>
    </w:p>
    <w:p w:rsidR="001E185B" w:rsidP="001E185B">
      <w:pPr>
        <w:ind w:firstLine="6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Суд считает возможным назначить наказание в виде штрафа.    </w:t>
      </w:r>
    </w:p>
    <w:p w:rsidR="001E185B" w:rsidP="001E185B">
      <w:pPr>
        <w:ind w:firstLine="6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Руководствуясь статьями 29.9, 29.10 Кодекса РФ об административных правонарушениях, мировой судья</w:t>
      </w:r>
    </w:p>
    <w:p w:rsidR="001E185B" w:rsidP="001E185B">
      <w:pPr>
        <w:ind w:left="180" w:right="389" w:firstLine="77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ПОСТАНОВИЛ:</w:t>
      </w:r>
    </w:p>
    <w:p w:rsidR="001E185B" w:rsidP="001E185B">
      <w:pPr>
        <w:ind w:left="180" w:right="389" w:firstLine="776"/>
        <w:jc w:val="center"/>
        <w:outlineLvl w:val="0"/>
        <w:rPr>
          <w:color w:val="000000" w:themeColor="text1"/>
          <w:sz w:val="28"/>
          <w:szCs w:val="28"/>
        </w:rPr>
      </w:pPr>
    </w:p>
    <w:p w:rsidR="001E185B" w:rsidP="001E185B">
      <w:pPr>
        <w:ind w:left="180" w:right="389" w:firstLine="77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Признать </w:t>
      </w:r>
      <w:r>
        <w:rPr>
          <w:color w:val="000000" w:themeColor="text1"/>
          <w:sz w:val="28"/>
          <w:szCs w:val="28"/>
        </w:rPr>
        <w:t>Мазилкина</w:t>
      </w:r>
      <w:r>
        <w:rPr>
          <w:color w:val="000000" w:themeColor="text1"/>
          <w:sz w:val="28"/>
          <w:szCs w:val="28"/>
        </w:rPr>
        <w:t xml:space="preserve"> </w:t>
      </w:r>
      <w:r w:rsidR="00070085">
        <w:rPr>
          <w:color w:val="000000" w:themeColor="text1"/>
          <w:sz w:val="28"/>
          <w:szCs w:val="28"/>
        </w:rPr>
        <w:t>С.Ю.</w:t>
      </w:r>
      <w:r>
        <w:rPr>
          <w:color w:val="000000" w:themeColor="text1"/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 и подвергнуть его административному взысканию в виде штрафа в размере 500 (пятьсот) рублей в доход государства. </w:t>
      </w:r>
    </w:p>
    <w:p w:rsidR="001E185B" w:rsidP="001E18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>Получ</w:t>
      </w:r>
      <w:r>
        <w:rPr>
          <w:sz w:val="28"/>
          <w:szCs w:val="28"/>
        </w:rPr>
        <w:t>атель</w:t>
      </w:r>
      <w:r>
        <w:rPr>
          <w:sz w:val="28"/>
          <w:szCs w:val="28"/>
        </w:rPr>
        <w:t xml:space="preserve"> платежа: УФК по РТ (Министерство юстиции РТ)</w:t>
      </w:r>
    </w:p>
    <w:p w:rsidR="001E185B" w:rsidP="001E18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Счет получателя 03100643000000011100 </w:t>
      </w:r>
      <w:r>
        <w:rPr>
          <w:sz w:val="28"/>
          <w:szCs w:val="28"/>
        </w:rPr>
        <w:t>Кор. счет</w:t>
      </w:r>
      <w:r>
        <w:rPr>
          <w:sz w:val="28"/>
          <w:szCs w:val="28"/>
        </w:rPr>
        <w:t xml:space="preserve"> 40102810445370000079</w:t>
      </w:r>
    </w:p>
    <w:p w:rsidR="001E185B" w:rsidP="001E185B">
      <w:pPr>
        <w:jc w:val="both"/>
        <w:rPr>
          <w:sz w:val="28"/>
          <w:szCs w:val="28"/>
        </w:rPr>
      </w:pPr>
      <w:r>
        <w:rPr>
          <w:sz w:val="28"/>
          <w:szCs w:val="28"/>
        </w:rPr>
        <w:t>Банк: Отделение - Национальный банк Республика Татарстан  БИК 019205400 ИНН 1654003139 КПП 165501001 КБК 73111601143010002140 ОКТМО 92701000 УИН 0318690900000000026632320</w:t>
      </w:r>
    </w:p>
    <w:p w:rsidR="001E185B" w:rsidP="001E18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Не позднее 60 дней со дня вступления настоящего постановления в законную силу, квитанция об уплате штрафа подлежит представлению на судебный участок №9 по судебному району города Набережные Челны Республики Татарстан по адресу: улица Комарова, дом 20 кабинет 303.</w:t>
      </w:r>
    </w:p>
    <w:p w:rsidR="001E185B" w:rsidP="001E18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 </w:t>
      </w:r>
      <w:r>
        <w:tab/>
      </w:r>
      <w:r>
        <w:rPr>
          <w:sz w:val="28"/>
          <w:szCs w:val="28"/>
        </w:rPr>
        <w:t xml:space="preserve">  </w:t>
      </w:r>
    </w:p>
    <w:p w:rsidR="001E185B" w:rsidP="001E185B">
      <w:pPr>
        <w:ind w:left="180" w:right="389" w:firstLine="77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Постановление может быть обжаловано в течение 10 (десяти) суток со дня вручения его копии </w:t>
      </w:r>
      <w:r>
        <w:rPr>
          <w:color w:val="000000" w:themeColor="text1"/>
          <w:sz w:val="28"/>
          <w:szCs w:val="28"/>
        </w:rPr>
        <w:t>Мазилкину</w:t>
      </w:r>
      <w:r>
        <w:rPr>
          <w:color w:val="000000" w:themeColor="text1"/>
          <w:sz w:val="28"/>
          <w:szCs w:val="28"/>
        </w:rPr>
        <w:t xml:space="preserve"> С.Ю. в </w:t>
      </w:r>
      <w:r>
        <w:rPr>
          <w:color w:val="000000" w:themeColor="text1"/>
          <w:sz w:val="28"/>
          <w:szCs w:val="28"/>
        </w:rPr>
        <w:t>Набережночелнинский</w:t>
      </w:r>
      <w:r>
        <w:rPr>
          <w:color w:val="000000" w:themeColor="text1"/>
          <w:sz w:val="28"/>
          <w:szCs w:val="28"/>
        </w:rPr>
        <w:t xml:space="preserve"> городской суд  Республики Татарстан через мирового судью либо путем подачи жалобы в </w:t>
      </w:r>
      <w:r>
        <w:rPr>
          <w:color w:val="000000" w:themeColor="text1"/>
          <w:sz w:val="28"/>
          <w:szCs w:val="28"/>
        </w:rPr>
        <w:t>Набережночелнинский</w:t>
      </w:r>
      <w:r>
        <w:rPr>
          <w:color w:val="000000" w:themeColor="text1"/>
          <w:sz w:val="28"/>
          <w:szCs w:val="28"/>
        </w:rPr>
        <w:t xml:space="preserve"> городской суд.</w:t>
      </w:r>
    </w:p>
    <w:p w:rsidR="001E185B" w:rsidP="001E185B">
      <w:pPr>
        <w:ind w:left="180" w:right="389" w:firstLine="776"/>
        <w:jc w:val="both"/>
        <w:rPr>
          <w:color w:val="000000" w:themeColor="text1"/>
          <w:sz w:val="28"/>
          <w:szCs w:val="28"/>
        </w:rPr>
      </w:pPr>
    </w:p>
    <w:p w:rsidR="001E185B" w:rsidP="001E185B">
      <w:pPr>
        <w:ind w:left="180" w:right="389" w:firstLine="776"/>
        <w:jc w:val="both"/>
        <w:rPr>
          <w:color w:val="000000" w:themeColor="text1"/>
          <w:sz w:val="28"/>
          <w:szCs w:val="28"/>
        </w:rPr>
      </w:pPr>
    </w:p>
    <w:p w:rsidR="001E185B" w:rsidP="001E185B">
      <w:pPr>
        <w:ind w:left="180" w:right="389" w:firstLine="776"/>
        <w:jc w:val="both"/>
        <w:rPr>
          <w:color w:val="000000" w:themeColor="text1"/>
          <w:sz w:val="28"/>
          <w:szCs w:val="28"/>
        </w:rPr>
      </w:pPr>
    </w:p>
    <w:p w:rsidR="001E185B" w:rsidP="001E185B">
      <w:pPr>
        <w:ind w:left="180" w:right="389" w:firstLine="776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Мировой судья                       </w:t>
      </w:r>
      <w:r w:rsidR="00F0436E">
        <w:rPr>
          <w:color w:val="000000" w:themeColor="text1"/>
          <w:sz w:val="28"/>
          <w:szCs w:val="28"/>
        </w:rPr>
        <w:t xml:space="preserve">          </w:t>
      </w:r>
      <w:r>
        <w:rPr>
          <w:color w:val="000000" w:themeColor="text1"/>
          <w:sz w:val="28"/>
          <w:szCs w:val="28"/>
        </w:rPr>
        <w:t xml:space="preserve">                               </w:t>
      </w:r>
      <w:r>
        <w:rPr>
          <w:color w:val="000000" w:themeColor="text1"/>
          <w:sz w:val="28"/>
          <w:szCs w:val="28"/>
        </w:rPr>
        <w:t>Маратканова</w:t>
      </w:r>
      <w:r>
        <w:rPr>
          <w:color w:val="000000" w:themeColor="text1"/>
          <w:sz w:val="28"/>
          <w:szCs w:val="28"/>
        </w:rPr>
        <w:t xml:space="preserve"> В.А.   </w:t>
      </w:r>
    </w:p>
    <w:p w:rsidR="001E185B" w:rsidP="001E185B">
      <w:pPr>
        <w:ind w:firstLine="600"/>
        <w:jc w:val="both"/>
        <w:rPr>
          <w:color w:val="000000" w:themeColor="text1"/>
        </w:rPr>
      </w:pPr>
    </w:p>
    <w:p w:rsidR="001E185B" w:rsidP="001E185B">
      <w:pPr>
        <w:rPr>
          <w:color w:val="000000" w:themeColor="text1"/>
        </w:rPr>
      </w:pPr>
    </w:p>
    <w:p w:rsidR="001E185B" w:rsidP="001E185B">
      <w:pPr>
        <w:rPr>
          <w:color w:val="000000" w:themeColor="text1"/>
        </w:rPr>
      </w:pPr>
    </w:p>
    <w:p w:rsidR="001E185B" w:rsidP="001E185B">
      <w:pPr>
        <w:rPr>
          <w:color w:val="000000" w:themeColor="text1"/>
        </w:rPr>
      </w:pPr>
    </w:p>
    <w:p w:rsidR="001E185B" w:rsidP="001E185B"/>
    <w:p w:rsidR="001E185B" w:rsidP="001E185B"/>
    <w:p w:rsidR="001E185B" w:rsidP="001E185B"/>
    <w:p w:rsidR="001E185B" w:rsidP="001E185B"/>
    <w:p w:rsidR="00A00CDE"/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5B"/>
    <w:rsid w:val="00070085"/>
    <w:rsid w:val="001E185B"/>
    <w:rsid w:val="009F20D0"/>
    <w:rsid w:val="00A00CDE"/>
    <w:rsid w:val="00E2353B"/>
    <w:rsid w:val="00F043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0436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043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