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2BC" w:rsidP="00B41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ДЕЛО  № 5-31/9/2022</w:t>
      </w:r>
    </w:p>
    <w:p w:rsidR="00B412BC" w:rsidP="00B41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 00 06-92            </w:t>
      </w:r>
    </w:p>
    <w:p w:rsidR="00B412BC" w:rsidP="00B41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2022 года                                                             город Набережные Челны  </w:t>
      </w:r>
    </w:p>
    <w:p w:rsidR="00B412BC" w:rsidP="00B41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Республика Татарстан                                                                                    </w:t>
      </w:r>
    </w:p>
    <w:p w:rsidR="00B412BC" w:rsidP="00B412B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</w:t>
      </w:r>
    </w:p>
    <w:p w:rsidR="00B412BC" w:rsidP="00B412B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Минегулова</w:t>
      </w:r>
      <w:r>
        <w:rPr>
          <w:sz w:val="28"/>
          <w:szCs w:val="28"/>
        </w:rPr>
        <w:t xml:space="preserve"> </w:t>
      </w:r>
      <w:r w:rsidR="001B0335">
        <w:rPr>
          <w:sz w:val="28"/>
          <w:szCs w:val="28"/>
        </w:rPr>
        <w:t>Р.М.</w:t>
      </w:r>
      <w:r>
        <w:rPr>
          <w:sz w:val="28"/>
          <w:szCs w:val="28"/>
        </w:rPr>
        <w:t>,</w:t>
      </w:r>
      <w:r w:rsidR="001B0335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</w:t>
      </w:r>
    </w:p>
    <w:p w:rsidR="00B412BC" w:rsidP="00B412BC">
      <w:pPr>
        <w:pStyle w:val="BodyText"/>
        <w:spacing w:line="317" w:lineRule="exact"/>
        <w:ind w:left="180" w:right="74" w:firstLine="900"/>
        <w:jc w:val="both"/>
        <w:rPr>
          <w:rStyle w:val="3pt1"/>
          <w:rFonts w:eastAsia="Courier New"/>
          <w:sz w:val="28"/>
          <w:szCs w:val="28"/>
        </w:rPr>
      </w:pPr>
    </w:p>
    <w:p w:rsidR="00B412BC" w:rsidP="00B412BC">
      <w:pPr>
        <w:jc w:val="center"/>
      </w:pPr>
      <w:r>
        <w:rPr>
          <w:sz w:val="28"/>
          <w:szCs w:val="28"/>
        </w:rPr>
        <w:t>УСТАНОВИЛ:</w:t>
      </w:r>
    </w:p>
    <w:p w:rsidR="00B412BC" w:rsidP="00B412BC">
      <w:pPr>
        <w:jc w:val="both"/>
        <w:rPr>
          <w:sz w:val="28"/>
          <w:szCs w:val="28"/>
        </w:rPr>
      </w:pPr>
    </w:p>
    <w:p w:rsidR="00B412BC" w:rsidP="00B41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11 января 2022 года, в 17 часу, у дома 18</w:t>
      </w:r>
      <w:r>
        <w:rPr>
          <w:sz w:val="28"/>
          <w:szCs w:val="28"/>
        </w:rPr>
        <w:t>/70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города Набережные Челны Республики Татарстан</w:t>
      </w:r>
      <w:r>
        <w:rPr>
          <w:sz w:val="28"/>
          <w:szCs w:val="28"/>
          <w:lang w:val="tt-RU"/>
        </w:rPr>
        <w:t>, Минегулов Р.М. н</w:t>
      </w:r>
      <w:r>
        <w:rPr>
          <w:sz w:val="28"/>
          <w:szCs w:val="28"/>
        </w:rPr>
        <w:t>аходился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 на состояние опьянения с результатом 0,742 мг/л этилового спирта в выдыхаемом воздухе. </w:t>
      </w:r>
    </w:p>
    <w:p w:rsidR="00B412BC" w:rsidP="00B41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Минегулов</w:t>
      </w:r>
      <w:r>
        <w:rPr>
          <w:sz w:val="28"/>
          <w:szCs w:val="28"/>
        </w:rPr>
        <w:t xml:space="preserve"> Р.М. вину признал.</w:t>
      </w:r>
    </w:p>
    <w:p w:rsidR="00B412BC" w:rsidP="00B41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 правонарушении - л.д.2, рапортом об обстоятельствах совершения административного правонарушения - л.д.3, из объяснения очевидца </w:t>
      </w:r>
      <w:r w:rsidR="001B0335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действительно </w:t>
      </w:r>
      <w:r>
        <w:rPr>
          <w:sz w:val="28"/>
          <w:szCs w:val="28"/>
        </w:rPr>
        <w:t>Минегулов</w:t>
      </w:r>
      <w:r>
        <w:rPr>
          <w:sz w:val="28"/>
          <w:szCs w:val="28"/>
        </w:rPr>
        <w:t xml:space="preserve"> Р.М.  находится в состоянии опьянения, оскорбляющем его нравственность, поскольку тот шатался, справлял свои естественные надобности - л.д.4, </w:t>
      </w:r>
      <w:r>
        <w:rPr>
          <w:sz w:val="28"/>
          <w:szCs w:val="28"/>
        </w:rPr>
        <w:t>Минегулов</w:t>
      </w:r>
      <w:r>
        <w:rPr>
          <w:sz w:val="28"/>
          <w:szCs w:val="28"/>
        </w:rPr>
        <w:t xml:space="preserve"> Р.М. прошел освидетельствование на месте, установлено состояние опьянения с результатом 0,742 мг</w:t>
      </w:r>
      <w:r>
        <w:rPr>
          <w:sz w:val="28"/>
          <w:szCs w:val="28"/>
        </w:rPr>
        <w:t>/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 этилового спирта в выдыхаемом воздухе - л.д.5. </w:t>
      </w:r>
    </w:p>
    <w:p w:rsidR="00B412BC" w:rsidP="00B412B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Минегулова Р.М.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B412BC" w:rsidP="00B412B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состояние здоровья: со слов, были переломы ребер.</w:t>
      </w:r>
    </w:p>
    <w:p w:rsidR="00B412BC" w:rsidP="00B412B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календарном году привлекался к административной ответственности, выводов не сделал, на путь исправления не встал. </w:t>
      </w:r>
    </w:p>
    <w:p w:rsidR="00B412BC" w:rsidP="00B412B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B412BC" w:rsidP="00B412B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B412BC" w:rsidP="00B412BC">
      <w:pPr>
        <w:jc w:val="both"/>
        <w:rPr>
          <w:sz w:val="28"/>
          <w:szCs w:val="28"/>
        </w:rPr>
      </w:pPr>
    </w:p>
    <w:p w:rsidR="00B412BC" w:rsidP="00B412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412BC" w:rsidP="00B412BC">
      <w:pPr>
        <w:jc w:val="center"/>
        <w:rPr>
          <w:sz w:val="28"/>
          <w:szCs w:val="28"/>
        </w:rPr>
      </w:pPr>
    </w:p>
    <w:p w:rsidR="00B412BC" w:rsidP="00B41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Минегулова</w:t>
      </w:r>
      <w:r>
        <w:rPr>
          <w:sz w:val="28"/>
          <w:szCs w:val="28"/>
        </w:rPr>
        <w:t xml:space="preserve"> </w:t>
      </w:r>
      <w:r w:rsidR="001B0335">
        <w:rPr>
          <w:sz w:val="28"/>
          <w:szCs w:val="28"/>
        </w:rPr>
        <w:t>Р.М.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B412BC" w:rsidP="00B412B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Минегулова </w:t>
      </w:r>
      <w:r w:rsidR="001B0335">
        <w:rPr>
          <w:sz w:val="28"/>
          <w:szCs w:val="28"/>
          <w:lang w:val="tt-RU"/>
        </w:rPr>
        <w:t>Р.М.</w:t>
      </w:r>
      <w:r>
        <w:rPr>
          <w:sz w:val="28"/>
          <w:szCs w:val="28"/>
          <w:lang w:val="tt-RU"/>
        </w:rPr>
        <w:t xml:space="preserve"> административному аресту сроком на 2 (двое) суток.</w:t>
      </w:r>
    </w:p>
    <w:p w:rsidR="00B412BC" w:rsidP="00B412BC">
      <w:pPr>
        <w:ind w:firstLine="708"/>
        <w:jc w:val="both"/>
        <w:rPr>
          <w:rStyle w:val="a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11 января 2022 года с 16 часов 15 минут. </w:t>
      </w:r>
    </w:p>
    <w:p w:rsidR="00B412BC" w:rsidP="00B412BC">
      <w:pPr>
        <w:pStyle w:val="BodyText"/>
        <w:ind w:left="180" w:right="74" w:firstLine="540"/>
        <w:jc w:val="both"/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Минегулову</w:t>
      </w:r>
      <w:r>
        <w:rPr>
          <w:sz w:val="28"/>
          <w:szCs w:val="28"/>
        </w:rPr>
        <w:t xml:space="preserve"> Р.М. </w:t>
      </w:r>
    </w:p>
    <w:p w:rsidR="00B412BC" w:rsidP="00B412BC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B412BC" w:rsidP="00B412BC">
      <w:pPr>
        <w:ind w:left="180" w:right="389" w:firstLine="776"/>
        <w:jc w:val="both"/>
        <w:rPr>
          <w:sz w:val="28"/>
          <w:szCs w:val="28"/>
        </w:rPr>
      </w:pPr>
    </w:p>
    <w:p w:rsidR="00B412BC" w:rsidP="00B412BC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E55E5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B412BC" w:rsidP="00B412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>
      <w:pPr>
        <w:rPr>
          <w:sz w:val="28"/>
          <w:szCs w:val="28"/>
        </w:rPr>
      </w:pPr>
    </w:p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B412BC" w:rsidP="00B412BC"/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BC"/>
    <w:rsid w:val="001B0335"/>
    <w:rsid w:val="005C3F1D"/>
    <w:rsid w:val="00685B7F"/>
    <w:rsid w:val="00752729"/>
    <w:rsid w:val="00A53468"/>
    <w:rsid w:val="00B412BC"/>
    <w:rsid w:val="00E550D9"/>
    <w:rsid w:val="00E55E51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12BC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412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B412BC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character" w:customStyle="1" w:styleId="3pt1">
    <w:name w:val="Основной текст + Интервал 3 pt1"/>
    <w:rsid w:val="00B412BC"/>
    <w:rPr>
      <w:color w:val="000000"/>
      <w:spacing w:val="7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