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66C" w:rsidP="0090566C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5- 20/9/2022</w:t>
      </w:r>
    </w:p>
    <w:p w:rsidR="0090566C" w:rsidP="00905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0065-01-2021-002805-21  </w:t>
      </w:r>
    </w:p>
    <w:p w:rsidR="0090566C" w:rsidP="00905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января 2022 года                                                         город Набережные Челны </w:t>
      </w:r>
    </w:p>
    <w:p w:rsidR="0090566C" w:rsidP="00905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Назипова </w:t>
      </w:r>
      <w:r w:rsidR="005C25E5">
        <w:rPr>
          <w:sz w:val="28"/>
          <w:szCs w:val="28"/>
        </w:rPr>
        <w:t>Г.М.</w:t>
      </w:r>
      <w:r>
        <w:rPr>
          <w:sz w:val="28"/>
          <w:szCs w:val="28"/>
        </w:rPr>
        <w:t xml:space="preserve">, </w:t>
      </w:r>
      <w:r w:rsidR="005C25E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90566C" w:rsidP="0090566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90566C" w:rsidP="0090566C">
      <w:pPr>
        <w:jc w:val="both"/>
        <w:rPr>
          <w:sz w:val="28"/>
          <w:szCs w:val="28"/>
        </w:rPr>
      </w:pPr>
    </w:p>
    <w:p w:rsidR="0090566C" w:rsidP="0090566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566C" w:rsidP="0090566C">
      <w:pPr>
        <w:jc w:val="both"/>
        <w:rPr>
          <w:sz w:val="28"/>
          <w:szCs w:val="28"/>
        </w:rPr>
      </w:pP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декабря 2021 года, в 12 часу, ООО ПТК «</w:t>
      </w:r>
      <w:r w:rsidR="005C25E5">
        <w:rPr>
          <w:sz w:val="28"/>
          <w:szCs w:val="28"/>
        </w:rPr>
        <w:t>ххх</w:t>
      </w:r>
      <w:r>
        <w:rPr>
          <w:sz w:val="28"/>
          <w:szCs w:val="28"/>
        </w:rPr>
        <w:t xml:space="preserve">» в доме </w:t>
      </w:r>
      <w:r w:rsidR="005C25E5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квартала города Набережные Челны Республики Татарстан, </w:t>
      </w:r>
      <w:r>
        <w:rPr>
          <w:sz w:val="28"/>
          <w:szCs w:val="28"/>
        </w:rPr>
        <w:t>разместил</w:t>
      </w:r>
      <w:r>
        <w:rPr>
          <w:sz w:val="28"/>
          <w:szCs w:val="28"/>
        </w:rPr>
        <w:t xml:space="preserve"> наружную информацию с названием предприятия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Назипов Г.М. вину признал, суду показал, что нарушение устранил</w:t>
      </w:r>
      <w:r>
        <w:rPr>
          <w:sz w:val="28"/>
          <w:szCs w:val="28"/>
        </w:rPr>
        <w:t xml:space="preserve">..   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- л.д.2, из копии свидетельства о постановке на учет видно, что ООО ПТК «</w:t>
      </w:r>
      <w:r w:rsidR="005C25E5">
        <w:rPr>
          <w:sz w:val="28"/>
          <w:szCs w:val="28"/>
        </w:rPr>
        <w:t>ххх</w:t>
      </w:r>
      <w:r>
        <w:rPr>
          <w:sz w:val="28"/>
          <w:szCs w:val="28"/>
        </w:rPr>
        <w:t>» поставлена на учете с 20.08.2013 с присвоением ОГРН 1131650014165 - л.д.5, из договора аренды от 01.11.2018 видно, что занимаемое помещение находится в аренде у ООО ПТК «</w:t>
      </w:r>
      <w:r w:rsidR="005C25E5">
        <w:rPr>
          <w:sz w:val="28"/>
          <w:szCs w:val="28"/>
        </w:rPr>
        <w:t>ххх</w:t>
      </w:r>
      <w:r>
        <w:rPr>
          <w:sz w:val="28"/>
          <w:szCs w:val="28"/>
        </w:rPr>
        <w:t xml:space="preserve">» по адресу: </w:t>
      </w:r>
      <w:r w:rsidR="005C25E5">
        <w:rPr>
          <w:sz w:val="28"/>
          <w:szCs w:val="28"/>
        </w:rPr>
        <w:t>ххх</w:t>
      </w:r>
      <w:r>
        <w:rPr>
          <w:sz w:val="28"/>
          <w:szCs w:val="28"/>
        </w:rPr>
        <w:t xml:space="preserve">,  общей площадью 126 </w:t>
      </w:r>
      <w:r>
        <w:rPr>
          <w:sz w:val="28"/>
          <w:szCs w:val="28"/>
        </w:rPr>
        <w:t>кв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7-10, из вывески с названием предприятия видно, что надпись на ней имеется только на русском языке – л.д.13.  </w:t>
      </w:r>
    </w:p>
    <w:p w:rsidR="0090566C" w:rsidP="0090566C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90566C" w:rsidP="0090566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90566C" w:rsidP="0090566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Назипов Г.М. совершил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</w:t>
      </w:r>
      <w:r>
        <w:rPr>
          <w:sz w:val="28"/>
          <w:szCs w:val="28"/>
        </w:rPr>
        <w:t xml:space="preserve">другой визуальной информации, повлекшее нарушение прав и свобод граждан по языковому признаку. 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фактическое устранение допущенного нарушения. 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его наказание обстоятельств судом не установлено.    </w:t>
      </w:r>
    </w:p>
    <w:p w:rsidR="0090566C" w:rsidP="00905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90566C" w:rsidP="0090566C">
      <w:pPr>
        <w:jc w:val="both"/>
        <w:rPr>
          <w:sz w:val="28"/>
          <w:szCs w:val="28"/>
        </w:rPr>
      </w:pPr>
    </w:p>
    <w:p w:rsidR="0090566C" w:rsidP="00905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0566C" w:rsidP="0090566C">
      <w:pPr>
        <w:jc w:val="both"/>
        <w:rPr>
          <w:sz w:val="28"/>
          <w:szCs w:val="28"/>
        </w:rPr>
      </w:pP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Назипова </w:t>
      </w:r>
      <w:r w:rsidR="005C25E5">
        <w:rPr>
          <w:sz w:val="28"/>
          <w:szCs w:val="28"/>
        </w:rPr>
        <w:t>Г.М.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90566C" w:rsidP="0090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Назипова </w:t>
      </w:r>
      <w:r w:rsidR="005C25E5">
        <w:rPr>
          <w:sz w:val="28"/>
          <w:szCs w:val="28"/>
        </w:rPr>
        <w:t>Г.М.</w:t>
      </w:r>
      <w:r>
        <w:rPr>
          <w:sz w:val="28"/>
          <w:szCs w:val="28"/>
        </w:rPr>
        <w:t xml:space="preserve"> 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90566C" w:rsidP="0090566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Назипову Г.М.</w:t>
      </w:r>
    </w:p>
    <w:p w:rsidR="0090566C" w:rsidP="0090566C">
      <w:pPr>
        <w:ind w:firstLine="708"/>
        <w:jc w:val="both"/>
        <w:rPr>
          <w:bCs/>
          <w:sz w:val="28"/>
          <w:szCs w:val="28"/>
        </w:rPr>
      </w:pPr>
    </w:p>
    <w:p w:rsidR="0090566C" w:rsidP="0090566C">
      <w:pPr>
        <w:ind w:firstLine="708"/>
        <w:jc w:val="both"/>
        <w:rPr>
          <w:bCs/>
          <w:sz w:val="28"/>
          <w:szCs w:val="28"/>
        </w:rPr>
      </w:pPr>
    </w:p>
    <w:p w:rsidR="0090566C" w:rsidP="0090566C">
      <w:pPr>
        <w:ind w:firstLine="708"/>
        <w:jc w:val="both"/>
        <w:rPr>
          <w:bCs/>
          <w:sz w:val="28"/>
          <w:szCs w:val="28"/>
        </w:rPr>
      </w:pPr>
    </w:p>
    <w:p w:rsidR="0090566C" w:rsidP="009056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</w:t>
      </w:r>
      <w:r w:rsidR="00AC48AC">
        <w:rPr>
          <w:bCs/>
          <w:sz w:val="28"/>
          <w:szCs w:val="28"/>
        </w:rPr>
        <w:t>подпись</w:t>
      </w:r>
      <w:r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6C"/>
    <w:rsid w:val="005C25E5"/>
    <w:rsid w:val="005C3F1D"/>
    <w:rsid w:val="00685B7F"/>
    <w:rsid w:val="00752729"/>
    <w:rsid w:val="0090566C"/>
    <w:rsid w:val="00A53468"/>
    <w:rsid w:val="00AC48AC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48A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4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