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25F" w:rsidRPr="00504A01" w:rsidP="00DB725F">
      <w:pPr>
        <w:ind w:firstLine="567"/>
        <w:jc w:val="right"/>
        <w:outlineLvl w:val="0"/>
      </w:pPr>
      <w:r w:rsidRPr="00504A01">
        <w:t>Дело №5-</w:t>
      </w:r>
      <w:r w:rsidR="007B32F5">
        <w:t>95</w:t>
      </w:r>
      <w:r>
        <w:t>/4/2022</w:t>
      </w:r>
    </w:p>
    <w:p w:rsidR="00DB725F" w:rsidRPr="00106132" w:rsidP="00DB725F">
      <w:pPr>
        <w:ind w:firstLine="567"/>
        <w:jc w:val="right"/>
        <w:rPr>
          <w:sz w:val="28"/>
          <w:szCs w:val="28"/>
        </w:rPr>
      </w:pPr>
      <w:r w:rsidRPr="00504A01">
        <w:t xml:space="preserve">УИД </w:t>
      </w:r>
      <w:r w:rsidRPr="00FB28F0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FB28F0">
        <w:rPr>
          <w:lang w:eastAsia="en-US" w:bidi="en-US"/>
        </w:rPr>
        <w:t>006</w:t>
      </w:r>
      <w:r w:rsidR="0043220C">
        <w:rPr>
          <w:lang w:eastAsia="en-US" w:bidi="en-US"/>
        </w:rPr>
        <w:t>0-01-2022-000</w:t>
      </w:r>
      <w:r w:rsidR="007B32F5">
        <w:rPr>
          <w:lang w:eastAsia="en-US" w:bidi="en-US"/>
        </w:rPr>
        <w:t>285</w:t>
      </w:r>
      <w:r w:rsidR="0043220C">
        <w:rPr>
          <w:lang w:eastAsia="en-US" w:bidi="en-US"/>
        </w:rPr>
        <w:t>-</w:t>
      </w:r>
      <w:r w:rsidR="007B32F5">
        <w:rPr>
          <w:lang w:eastAsia="en-US" w:bidi="en-US"/>
        </w:rPr>
        <w:t>05</w:t>
      </w:r>
    </w:p>
    <w:p w:rsidR="00DB725F" w:rsidP="00DB725F">
      <w:pPr>
        <w:ind w:firstLine="567"/>
        <w:jc w:val="center"/>
        <w:outlineLvl w:val="0"/>
        <w:rPr>
          <w:sz w:val="28"/>
          <w:szCs w:val="28"/>
        </w:rPr>
      </w:pPr>
      <w:r w:rsidRPr="00CE7479">
        <w:rPr>
          <w:sz w:val="28"/>
          <w:szCs w:val="28"/>
        </w:rPr>
        <w:t>ПОСТАНОВЛЕНИЕ</w:t>
      </w:r>
    </w:p>
    <w:p w:rsidR="00DB725F" w:rsidRPr="00CE7479" w:rsidP="00DB725F">
      <w:pPr>
        <w:ind w:firstLine="567"/>
        <w:jc w:val="center"/>
        <w:rPr>
          <w:sz w:val="28"/>
          <w:szCs w:val="28"/>
        </w:rPr>
      </w:pPr>
    </w:p>
    <w:p w:rsidR="00DB725F" w:rsidRPr="00CE7479" w:rsidP="00DB7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февраля 2022 года</w:t>
      </w:r>
      <w:r w:rsidRPr="00CE7479">
        <w:rPr>
          <w:sz w:val="28"/>
          <w:szCs w:val="28"/>
        </w:rPr>
        <w:t xml:space="preserve"> </w:t>
      </w:r>
      <w:r w:rsidRPr="00CE747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E74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г</w:t>
      </w:r>
      <w:r w:rsidRPr="00CE74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7479">
        <w:rPr>
          <w:sz w:val="28"/>
          <w:szCs w:val="28"/>
        </w:rPr>
        <w:t>Набережные Чел</w:t>
      </w:r>
      <w:r>
        <w:rPr>
          <w:sz w:val="28"/>
          <w:szCs w:val="28"/>
        </w:rPr>
        <w:t xml:space="preserve">ны  </w:t>
      </w:r>
    </w:p>
    <w:p w:rsidR="00DB725F" w:rsidP="00DB725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Республика Татарстан</w:t>
      </w:r>
    </w:p>
    <w:p w:rsidR="00DB725F" w:rsidP="00DB725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B725F" w:rsidP="00DB725F">
      <w:pPr>
        <w:widowControl w:val="0"/>
        <w:suppressAutoHyphens/>
        <w:ind w:right="-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мирового судьи судебного участка № 4 по судебному району города Набережные Челны Республики Татарстан А.А. </w:t>
      </w:r>
      <w:r>
        <w:rPr>
          <w:color w:val="000000"/>
          <w:sz w:val="28"/>
          <w:szCs w:val="28"/>
        </w:rPr>
        <w:t>Шафигуллина</w:t>
      </w:r>
      <w:r>
        <w:rPr>
          <w:sz w:val="28"/>
          <w:szCs w:val="28"/>
        </w:rPr>
        <w:t>, рассмотрев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 по части 1 статьи 6.9 Кодекса Российской Федерации об административных правонарушениях в отношении  </w:t>
      </w:r>
    </w:p>
    <w:p w:rsidR="00DB725F" w:rsidP="00DB725F">
      <w:pPr>
        <w:widowControl w:val="0"/>
        <w:suppressAutoHyphens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Саетгалиева</w:t>
      </w:r>
      <w:r>
        <w:rPr>
          <w:sz w:val="28"/>
          <w:szCs w:val="28"/>
        </w:rPr>
        <w:t xml:space="preserve"> </w:t>
      </w:r>
      <w:r w:rsidR="00424507">
        <w:rPr>
          <w:sz w:val="28"/>
          <w:szCs w:val="28"/>
        </w:rPr>
        <w:t>Р.Р. «данные изъяты»</w:t>
      </w:r>
      <w:r>
        <w:rPr>
          <w:sz w:val="28"/>
          <w:szCs w:val="28"/>
        </w:rPr>
        <w:t>,</w:t>
      </w:r>
    </w:p>
    <w:p w:rsidR="00DB725F" w:rsidP="00DB725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установил: </w:t>
      </w:r>
    </w:p>
    <w:p w:rsidR="00EE7690" w:rsidRPr="0058484A" w:rsidP="00EE7690">
      <w:pPr>
        <w:pStyle w:val="13"/>
        <w:ind w:left="0"/>
        <w:rPr>
          <w:sz w:val="28"/>
          <w:szCs w:val="28"/>
        </w:rPr>
      </w:pPr>
      <w:r>
        <w:rPr>
          <w:sz w:val="28"/>
          <w:szCs w:val="28"/>
        </w:rPr>
        <w:t>03.02.2022</w:t>
      </w:r>
      <w:r w:rsidRPr="0058484A">
        <w:rPr>
          <w:sz w:val="28"/>
          <w:szCs w:val="28"/>
        </w:rPr>
        <w:t xml:space="preserve"> в </w:t>
      </w:r>
      <w:r w:rsidR="007B32F5">
        <w:rPr>
          <w:sz w:val="28"/>
          <w:szCs w:val="28"/>
        </w:rPr>
        <w:t>17</w:t>
      </w:r>
      <w:r w:rsidRPr="0058484A">
        <w:rPr>
          <w:sz w:val="28"/>
          <w:szCs w:val="28"/>
        </w:rPr>
        <w:t xml:space="preserve"> часов </w:t>
      </w:r>
      <w:r w:rsidR="007B32F5">
        <w:rPr>
          <w:sz w:val="28"/>
          <w:szCs w:val="28"/>
        </w:rPr>
        <w:t>00</w:t>
      </w:r>
      <w:r w:rsidRPr="0058484A">
        <w:rPr>
          <w:sz w:val="28"/>
          <w:szCs w:val="28"/>
        </w:rPr>
        <w:t xml:space="preserve"> </w:t>
      </w:r>
      <w:r w:rsidRPr="0058484A">
        <w:rPr>
          <w:color w:val="000000"/>
          <w:sz w:val="28"/>
          <w:szCs w:val="28"/>
        </w:rPr>
        <w:t xml:space="preserve">минут </w:t>
      </w:r>
      <w:r w:rsidR="007B32F5">
        <w:rPr>
          <w:color w:val="000000"/>
          <w:sz w:val="28"/>
          <w:szCs w:val="28"/>
        </w:rPr>
        <w:t>Саетгалиев</w:t>
      </w:r>
      <w:r w:rsidR="007B32F5">
        <w:rPr>
          <w:color w:val="000000"/>
          <w:sz w:val="28"/>
          <w:szCs w:val="28"/>
        </w:rPr>
        <w:t xml:space="preserve"> Р.Р.</w:t>
      </w:r>
      <w:r>
        <w:rPr>
          <w:color w:val="000000"/>
          <w:sz w:val="28"/>
          <w:szCs w:val="28"/>
        </w:rPr>
        <w:t xml:space="preserve"> </w:t>
      </w:r>
      <w:r w:rsidR="007B32F5">
        <w:rPr>
          <w:color w:val="000000"/>
          <w:sz w:val="28"/>
          <w:szCs w:val="28"/>
        </w:rPr>
        <w:t xml:space="preserve">задержан возле </w:t>
      </w:r>
      <w:r w:rsidR="007B32F5">
        <w:rPr>
          <w:color w:val="000000"/>
          <w:sz w:val="28"/>
          <w:szCs w:val="28"/>
        </w:rPr>
        <w:t>д</w:t>
      </w:r>
      <w:r w:rsidR="007B32F5">
        <w:rPr>
          <w:color w:val="000000"/>
          <w:sz w:val="28"/>
          <w:szCs w:val="28"/>
        </w:rPr>
        <w:t>.</w:t>
      </w:r>
      <w:r w:rsidR="00424507">
        <w:rPr>
          <w:color w:val="000000"/>
          <w:sz w:val="28"/>
          <w:szCs w:val="28"/>
        </w:rPr>
        <w:t>х</w:t>
      </w:r>
      <w:r w:rsidR="00424507">
        <w:rPr>
          <w:color w:val="000000"/>
          <w:sz w:val="28"/>
          <w:szCs w:val="28"/>
        </w:rPr>
        <w:t>хх</w:t>
      </w:r>
      <w:r w:rsidR="007B32F5">
        <w:rPr>
          <w:color w:val="000000"/>
          <w:sz w:val="28"/>
          <w:szCs w:val="28"/>
        </w:rPr>
        <w:t xml:space="preserve"> </w:t>
      </w:r>
      <w:r w:rsidR="00356361">
        <w:rPr>
          <w:color w:val="000000"/>
          <w:sz w:val="28"/>
          <w:szCs w:val="28"/>
        </w:rPr>
        <w:t xml:space="preserve">новой части </w:t>
      </w:r>
      <w:r>
        <w:rPr>
          <w:color w:val="000000"/>
          <w:sz w:val="28"/>
          <w:szCs w:val="28"/>
        </w:rPr>
        <w:t>города Набережные Челны</w:t>
      </w:r>
      <w:r>
        <w:rPr>
          <w:sz w:val="28"/>
          <w:szCs w:val="28"/>
        </w:rPr>
        <w:t>,</w:t>
      </w:r>
      <w:r w:rsidRPr="0058484A">
        <w:rPr>
          <w:sz w:val="28"/>
          <w:szCs w:val="28"/>
        </w:rPr>
        <w:t xml:space="preserve"> </w:t>
      </w:r>
      <w:r w:rsidR="007B32F5">
        <w:rPr>
          <w:sz w:val="28"/>
          <w:szCs w:val="28"/>
        </w:rPr>
        <w:t>при наличии достаточных оснований полагать, что он употребил наркотические или психотропные вещества</w:t>
      </w:r>
      <w:r w:rsidR="00B30308">
        <w:rPr>
          <w:sz w:val="28"/>
          <w:szCs w:val="28"/>
        </w:rPr>
        <w:t>, без назначения врача, с признаками наркотического опьянения</w:t>
      </w:r>
      <w:r w:rsidR="00356361">
        <w:rPr>
          <w:sz w:val="28"/>
          <w:szCs w:val="28"/>
        </w:rPr>
        <w:t>.</w:t>
      </w:r>
      <w:r w:rsidR="005358C0">
        <w:rPr>
          <w:sz w:val="28"/>
          <w:szCs w:val="28"/>
        </w:rPr>
        <w:t xml:space="preserve"> Был доставлен </w:t>
      </w:r>
      <w:r w:rsidR="009D73EA">
        <w:rPr>
          <w:sz w:val="28"/>
          <w:szCs w:val="28"/>
        </w:rPr>
        <w:t xml:space="preserve">в </w:t>
      </w:r>
      <w:r w:rsidR="009D73EA">
        <w:rPr>
          <w:sz w:val="28"/>
          <w:szCs w:val="28"/>
        </w:rPr>
        <w:t>Набережночелнинский</w:t>
      </w:r>
      <w:r w:rsidR="009D73EA">
        <w:rPr>
          <w:sz w:val="28"/>
          <w:szCs w:val="28"/>
        </w:rPr>
        <w:t xml:space="preserve"> наркологический диспансер. </w:t>
      </w:r>
      <w:r w:rsidRPr="0058484A">
        <w:rPr>
          <w:sz w:val="28"/>
          <w:szCs w:val="28"/>
        </w:rPr>
        <w:t xml:space="preserve">Согласно акту медицинского освидетельствования </w:t>
      </w:r>
      <w:r w:rsidR="00B30308">
        <w:rPr>
          <w:sz w:val="28"/>
          <w:szCs w:val="28"/>
        </w:rPr>
        <w:t>№ 484</w:t>
      </w:r>
      <w:r w:rsidR="00356361">
        <w:rPr>
          <w:sz w:val="28"/>
          <w:szCs w:val="28"/>
        </w:rPr>
        <w:t xml:space="preserve"> </w:t>
      </w:r>
      <w:r w:rsidRPr="0058484A">
        <w:rPr>
          <w:sz w:val="28"/>
          <w:szCs w:val="28"/>
        </w:rPr>
        <w:t xml:space="preserve">от </w:t>
      </w:r>
      <w:r w:rsidR="00356361">
        <w:rPr>
          <w:sz w:val="28"/>
          <w:szCs w:val="28"/>
        </w:rPr>
        <w:t xml:space="preserve">03.02.2022 </w:t>
      </w:r>
      <w:r w:rsidRPr="0058484A">
        <w:rPr>
          <w:sz w:val="28"/>
          <w:szCs w:val="28"/>
        </w:rPr>
        <w:t xml:space="preserve"> </w:t>
      </w:r>
      <w:r w:rsidR="00B30308">
        <w:rPr>
          <w:color w:val="000000"/>
          <w:sz w:val="28"/>
          <w:szCs w:val="28"/>
        </w:rPr>
        <w:t>Саетгалиев</w:t>
      </w:r>
      <w:r w:rsidR="00B30308">
        <w:rPr>
          <w:color w:val="000000"/>
          <w:sz w:val="28"/>
          <w:szCs w:val="28"/>
        </w:rPr>
        <w:t xml:space="preserve"> Р.Р. </w:t>
      </w:r>
      <w:r w:rsidR="004322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отказался от медицинского освидетельствования</w:t>
      </w:r>
      <w:r w:rsidRPr="0058484A">
        <w:rPr>
          <w:sz w:val="28"/>
          <w:szCs w:val="28"/>
        </w:rPr>
        <w:t xml:space="preserve">.  </w:t>
      </w:r>
    </w:p>
    <w:p w:rsidR="00DB725F" w:rsidP="00DB725F">
      <w:pPr>
        <w:pStyle w:val="ConsPlusNormal"/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В судебном заседании </w:t>
      </w:r>
      <w:r w:rsidR="00B30308">
        <w:rPr>
          <w:color w:val="000000"/>
          <w:szCs w:val="28"/>
        </w:rPr>
        <w:t>Саетгалиев</w:t>
      </w:r>
      <w:r w:rsidR="00B30308">
        <w:rPr>
          <w:color w:val="000000"/>
          <w:szCs w:val="28"/>
        </w:rPr>
        <w:t xml:space="preserve"> Р.Р. </w:t>
      </w:r>
      <w:r>
        <w:rPr>
          <w:szCs w:val="28"/>
        </w:rPr>
        <w:t>вину в совершении администр</w:t>
      </w:r>
      <w:r w:rsidR="00356361">
        <w:rPr>
          <w:szCs w:val="28"/>
        </w:rPr>
        <w:t>ативного правонарушения признал.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>Согласно части 1  статьи  6.9 Кодекса Российской Федерации об административных правонарушениях  -</w:t>
      </w:r>
      <w:r w:rsidRPr="00356361">
        <w:rPr>
          <w:rFonts w:ascii="Courier New" w:hAnsi="Courier New" w:cs="Courier New"/>
          <w:sz w:val="28"/>
          <w:szCs w:val="28"/>
        </w:rPr>
        <w:t xml:space="preserve"> </w:t>
      </w:r>
      <w:r w:rsidRPr="00356361"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356361">
        <w:rPr>
          <w:sz w:val="28"/>
          <w:szCs w:val="28"/>
        </w:rPr>
        <w:t>психоактивных</w:t>
      </w:r>
      <w:r w:rsidRPr="00356361">
        <w:rPr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356361">
          <w:rPr>
            <w:color w:val="0000FF"/>
            <w:sz w:val="28"/>
            <w:szCs w:val="28"/>
          </w:rPr>
          <w:t>частью 2 статьи 20.20</w:t>
        </w:r>
      </w:hyperlink>
      <w:r w:rsidRPr="00356361">
        <w:rPr>
          <w:sz w:val="28"/>
          <w:szCs w:val="28"/>
        </w:rPr>
        <w:t xml:space="preserve">, </w:t>
      </w:r>
      <w:hyperlink r:id="rId5" w:history="1">
        <w:r w:rsidRPr="00356361">
          <w:rPr>
            <w:color w:val="0000FF"/>
            <w:sz w:val="28"/>
            <w:szCs w:val="28"/>
          </w:rPr>
          <w:t>статьей 20.22</w:t>
        </w:r>
      </w:hyperlink>
      <w:r w:rsidRPr="00356361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356361">
        <w:rPr>
          <w:sz w:val="28"/>
          <w:szCs w:val="2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356361">
        <w:rPr>
          <w:sz w:val="28"/>
          <w:szCs w:val="28"/>
        </w:rPr>
        <w:t>психоактивные</w:t>
      </w:r>
      <w:r w:rsidRPr="00356361">
        <w:rPr>
          <w:sz w:val="28"/>
          <w:szCs w:val="28"/>
        </w:rPr>
        <w:t xml:space="preserve"> вещества, - от четырех тысяч до пяти тысяч рублей или административный арест на срок до пятнадцати суток.</w:t>
      </w:r>
    </w:p>
    <w:p w:rsidR="00356361" w:rsidRPr="00356361" w:rsidP="00356361">
      <w:pPr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 xml:space="preserve">Изучив материалы дела, выслушав </w:t>
      </w:r>
      <w:r w:rsidR="00B30308">
        <w:rPr>
          <w:color w:val="000000"/>
          <w:sz w:val="28"/>
          <w:szCs w:val="28"/>
        </w:rPr>
        <w:t>Саетгалиева</w:t>
      </w:r>
      <w:r w:rsidR="00B30308">
        <w:rPr>
          <w:color w:val="000000"/>
          <w:sz w:val="28"/>
          <w:szCs w:val="28"/>
        </w:rPr>
        <w:t xml:space="preserve"> Р.Р.</w:t>
      </w:r>
      <w:r w:rsidRPr="00356361">
        <w:rPr>
          <w:sz w:val="28"/>
          <w:szCs w:val="28"/>
        </w:rPr>
        <w:t xml:space="preserve">, суд считает, что его вина подтверждается протоколом об административном правонарушении (л.д.2), рапортом (л.д.3), актом медицинского освидетельствования </w:t>
      </w:r>
      <w:r w:rsidR="00B30308">
        <w:rPr>
          <w:sz w:val="28"/>
          <w:szCs w:val="28"/>
        </w:rPr>
        <w:t>№ 484</w:t>
      </w:r>
      <w:r w:rsidR="005358C0">
        <w:rPr>
          <w:sz w:val="28"/>
          <w:szCs w:val="28"/>
        </w:rPr>
        <w:t xml:space="preserve"> </w:t>
      </w:r>
      <w:r w:rsidRPr="0058484A" w:rsidR="005358C0">
        <w:rPr>
          <w:sz w:val="28"/>
          <w:szCs w:val="28"/>
        </w:rPr>
        <w:t xml:space="preserve">от </w:t>
      </w:r>
      <w:r w:rsidR="005358C0">
        <w:rPr>
          <w:sz w:val="28"/>
          <w:szCs w:val="28"/>
        </w:rPr>
        <w:t xml:space="preserve">03.02.2022, </w:t>
      </w:r>
      <w:r w:rsidRPr="0058484A" w:rsidR="005358C0">
        <w:rPr>
          <w:sz w:val="28"/>
          <w:szCs w:val="28"/>
        </w:rPr>
        <w:t xml:space="preserve"> </w:t>
      </w:r>
      <w:r w:rsidRPr="00356361">
        <w:rPr>
          <w:sz w:val="28"/>
          <w:szCs w:val="28"/>
        </w:rPr>
        <w:t xml:space="preserve">согласно которому </w:t>
      </w:r>
      <w:r w:rsidR="00B30308">
        <w:rPr>
          <w:color w:val="000000"/>
          <w:sz w:val="28"/>
          <w:szCs w:val="28"/>
        </w:rPr>
        <w:t>Саетгалиев</w:t>
      </w:r>
      <w:r w:rsidR="00B30308">
        <w:rPr>
          <w:color w:val="000000"/>
          <w:sz w:val="28"/>
          <w:szCs w:val="28"/>
        </w:rPr>
        <w:t xml:space="preserve"> Р.Р. </w:t>
      </w:r>
      <w:r w:rsidR="005358C0">
        <w:rPr>
          <w:color w:val="000000"/>
          <w:sz w:val="28"/>
          <w:szCs w:val="28"/>
        </w:rPr>
        <w:t>отказался от медицинского освидетельствования</w:t>
      </w:r>
      <w:r w:rsidRPr="00356361" w:rsidR="005358C0">
        <w:rPr>
          <w:sz w:val="28"/>
          <w:szCs w:val="28"/>
        </w:rPr>
        <w:t xml:space="preserve"> </w:t>
      </w:r>
      <w:r w:rsidR="00B30308">
        <w:rPr>
          <w:sz w:val="28"/>
          <w:szCs w:val="28"/>
        </w:rPr>
        <w:t>(л.д.6</w:t>
      </w:r>
      <w:r w:rsidRPr="00356361">
        <w:rPr>
          <w:sz w:val="28"/>
          <w:szCs w:val="28"/>
        </w:rPr>
        <w:t>).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ст.4.1 Кодекса Российской Федерации об административных правонарушениях, учитывает характер совершенного правонарушения, личность виновного, его имущественное </w:t>
      </w:r>
      <w:r w:rsidRPr="00356361">
        <w:rPr>
          <w:sz w:val="28"/>
          <w:szCs w:val="28"/>
        </w:rPr>
        <w:t>положение, обстоятельства, смягчающие и отягчающие административную ответственность.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 xml:space="preserve">К смягчающим  наказание обстоятельствам суд относит признание вины и раскаяние в </w:t>
      </w:r>
      <w:r w:rsidRPr="00356361">
        <w:rPr>
          <w:sz w:val="28"/>
          <w:szCs w:val="28"/>
        </w:rPr>
        <w:t>со</w:t>
      </w:r>
      <w:r w:rsidR="005358C0">
        <w:rPr>
          <w:sz w:val="28"/>
          <w:szCs w:val="28"/>
        </w:rPr>
        <w:t>деянном</w:t>
      </w:r>
      <w:r w:rsidR="005358C0">
        <w:rPr>
          <w:sz w:val="28"/>
          <w:szCs w:val="28"/>
        </w:rPr>
        <w:t>, состояние его здоровья</w:t>
      </w:r>
      <w:r w:rsidRPr="00356361">
        <w:rPr>
          <w:sz w:val="28"/>
          <w:szCs w:val="28"/>
        </w:rPr>
        <w:t>.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 xml:space="preserve">В целях восстановления социальной справедливости необходимо назначить наказание в виде административного ареста. 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DB725F" w:rsidP="00DB725F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DB725F" w:rsidP="00DB725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30308">
        <w:rPr>
          <w:sz w:val="28"/>
          <w:szCs w:val="28"/>
        </w:rPr>
        <w:t>Саетгалиева</w:t>
      </w:r>
      <w:r w:rsidR="00B30308">
        <w:rPr>
          <w:sz w:val="28"/>
          <w:szCs w:val="28"/>
        </w:rPr>
        <w:t xml:space="preserve"> </w:t>
      </w:r>
      <w:r w:rsidR="00424507">
        <w:rPr>
          <w:sz w:val="28"/>
          <w:szCs w:val="28"/>
        </w:rPr>
        <w:t>Р.Р.</w:t>
      </w:r>
      <w:r w:rsidR="00B30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 1 статьи 6.9 Кодекса Российской Федерации об административных правонарушениях и подвергнуть его административному наказанию в виде административного ареста на срок </w:t>
      </w:r>
      <w:r w:rsidR="0043220C">
        <w:rPr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суток</w:t>
      </w:r>
      <w:r>
        <w:rPr>
          <w:sz w:val="28"/>
          <w:szCs w:val="28"/>
        </w:rPr>
        <w:t>.</w:t>
      </w:r>
    </w:p>
    <w:p w:rsidR="005358C0" w:rsidRPr="005358C0" w:rsidP="005358C0">
      <w:pPr>
        <w:ind w:firstLine="709"/>
        <w:jc w:val="both"/>
        <w:rPr>
          <w:sz w:val="28"/>
          <w:szCs w:val="28"/>
        </w:rPr>
      </w:pPr>
      <w:r w:rsidRPr="005358C0">
        <w:rPr>
          <w:sz w:val="28"/>
          <w:szCs w:val="28"/>
        </w:rPr>
        <w:t xml:space="preserve">Срок отбытия наказания исчислять с  момента доставления с 03 февраля 2022 года с </w:t>
      </w:r>
      <w:r w:rsidR="00B30308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 w:rsidR="00B30308">
        <w:rPr>
          <w:sz w:val="28"/>
          <w:szCs w:val="28"/>
        </w:rPr>
        <w:t>46</w:t>
      </w:r>
      <w:r w:rsidRPr="005358C0">
        <w:rPr>
          <w:sz w:val="28"/>
          <w:szCs w:val="28"/>
        </w:rPr>
        <w:t xml:space="preserve"> минут.</w:t>
      </w:r>
    </w:p>
    <w:p w:rsidR="005358C0" w:rsidRPr="005358C0" w:rsidP="005358C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Саетгалиева</w:t>
      </w:r>
      <w:r>
        <w:rPr>
          <w:sz w:val="28"/>
          <w:szCs w:val="28"/>
        </w:rPr>
        <w:t xml:space="preserve"> Р.Р. обязанность </w:t>
      </w:r>
      <w:r>
        <w:rPr>
          <w:bCs/>
          <w:sz w:val="28"/>
          <w:szCs w:val="28"/>
        </w:rPr>
        <w:t xml:space="preserve">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bCs/>
          <w:sz w:val="28"/>
          <w:szCs w:val="28"/>
        </w:rPr>
        <w:t>психоактивных</w:t>
      </w:r>
      <w:r>
        <w:rPr>
          <w:bCs/>
          <w:sz w:val="28"/>
          <w:szCs w:val="28"/>
        </w:rPr>
        <w:t xml:space="preserve"> веществ </w:t>
      </w:r>
      <w:r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филиале ГАУЗ РНД МЗ РТ «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наркологический диспансер», расположенном по адресу: РТ, г. Набережные Челны, пр. </w:t>
      </w:r>
      <w:r>
        <w:rPr>
          <w:sz w:val="28"/>
          <w:szCs w:val="28"/>
        </w:rPr>
        <w:t>Вахитова</w:t>
      </w:r>
      <w:r>
        <w:rPr>
          <w:sz w:val="28"/>
          <w:szCs w:val="28"/>
        </w:rPr>
        <w:t xml:space="preserve">, д. 9, </w:t>
      </w:r>
      <w:r w:rsidRPr="005358C0">
        <w:rPr>
          <w:color w:val="000000"/>
          <w:sz w:val="28"/>
          <w:szCs w:val="28"/>
        </w:rPr>
        <w:t>в срок не позднее 05 марта 2022 года.</w:t>
      </w:r>
    </w:p>
    <w:p w:rsidR="005358C0" w:rsidRPr="005358C0" w:rsidP="005358C0">
      <w:pPr>
        <w:ind w:firstLine="720"/>
        <w:jc w:val="both"/>
        <w:rPr>
          <w:color w:val="000000"/>
          <w:sz w:val="28"/>
          <w:szCs w:val="28"/>
        </w:rPr>
      </w:pPr>
      <w:r w:rsidRPr="005358C0">
        <w:rPr>
          <w:color w:val="000000"/>
          <w:sz w:val="28"/>
          <w:szCs w:val="28"/>
        </w:rPr>
        <w:t xml:space="preserve">Исполнение постановления возложить на УМВД России по г. Набережные Челны РТ. </w:t>
      </w:r>
    </w:p>
    <w:p w:rsidR="005358C0" w:rsidRPr="005358C0" w:rsidP="005358C0">
      <w:pPr>
        <w:ind w:firstLine="720"/>
        <w:jc w:val="both"/>
        <w:rPr>
          <w:sz w:val="28"/>
          <w:szCs w:val="28"/>
        </w:rPr>
      </w:pPr>
      <w:r w:rsidRPr="005358C0">
        <w:rPr>
          <w:color w:val="000000"/>
          <w:sz w:val="28"/>
          <w:szCs w:val="28"/>
        </w:rPr>
        <w:t>Копию настоящего постановления направить в УМВД России по г. Набережные Челны РТ и в ГНД города Набережные Челны РТ, для исполнения.</w:t>
      </w:r>
    </w:p>
    <w:p w:rsidR="005358C0" w:rsidRPr="005358C0" w:rsidP="005358C0">
      <w:pPr>
        <w:widowControl w:val="0"/>
        <w:shd w:val="clear" w:color="auto" w:fill="FFFFFF"/>
        <w:ind w:left="180" w:right="74" w:firstLine="540"/>
        <w:jc w:val="both"/>
        <w:rPr>
          <w:rFonts w:eastAsia="Calibri"/>
          <w:sz w:val="28"/>
          <w:szCs w:val="28"/>
        </w:rPr>
      </w:pPr>
      <w:r w:rsidRPr="005358C0">
        <w:rPr>
          <w:rFonts w:eastAsia="Calibri"/>
          <w:sz w:val="28"/>
          <w:szCs w:val="28"/>
        </w:rPr>
        <w:t xml:space="preserve">Постановление может быть обжаловано в течение 10 (десяти) суток  в </w:t>
      </w:r>
      <w:r w:rsidRPr="005358C0">
        <w:rPr>
          <w:rFonts w:eastAsia="Calibri"/>
          <w:sz w:val="28"/>
          <w:szCs w:val="28"/>
        </w:rPr>
        <w:t>Набережночелнинский</w:t>
      </w:r>
      <w:r w:rsidRPr="005358C0">
        <w:rPr>
          <w:rFonts w:eastAsia="Calibri"/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5358C0">
        <w:rPr>
          <w:rFonts w:eastAsia="Calibri"/>
          <w:sz w:val="28"/>
          <w:szCs w:val="28"/>
        </w:rPr>
        <w:t>Набережночелнинский</w:t>
      </w:r>
      <w:r w:rsidRPr="005358C0">
        <w:rPr>
          <w:rFonts w:eastAsia="Calibri"/>
          <w:sz w:val="28"/>
          <w:szCs w:val="28"/>
        </w:rPr>
        <w:t xml:space="preserve">  городской суд.</w:t>
      </w:r>
    </w:p>
    <w:p w:rsidR="005358C0" w:rsidP="005358C0">
      <w:pPr>
        <w:widowControl w:val="0"/>
        <w:shd w:val="clear" w:color="auto" w:fill="FFFFFF"/>
        <w:ind w:left="180" w:right="74" w:firstLine="540"/>
        <w:jc w:val="both"/>
        <w:rPr>
          <w:rFonts w:eastAsia="Calibri"/>
          <w:sz w:val="28"/>
          <w:szCs w:val="28"/>
        </w:rPr>
      </w:pPr>
    </w:p>
    <w:p w:rsidR="005358C0" w:rsidRPr="005358C0" w:rsidP="005358C0">
      <w:pPr>
        <w:widowControl w:val="0"/>
        <w:shd w:val="clear" w:color="auto" w:fill="FFFFFF"/>
        <w:ind w:left="180" w:right="74" w:firstLine="540"/>
        <w:jc w:val="both"/>
        <w:rPr>
          <w:rFonts w:eastAsia="Calibri"/>
          <w:sz w:val="27"/>
          <w:szCs w:val="27"/>
        </w:rPr>
      </w:pPr>
      <w:r w:rsidRPr="005358C0">
        <w:rPr>
          <w:rFonts w:eastAsia="Calibri"/>
          <w:sz w:val="28"/>
          <w:szCs w:val="28"/>
        </w:rPr>
        <w:t xml:space="preserve">Мировой </w:t>
      </w:r>
      <w:r w:rsidRPr="00DE3EF6">
        <w:rPr>
          <w:rFonts w:eastAsia="Calibri"/>
          <w:sz w:val="28"/>
          <w:szCs w:val="28"/>
        </w:rPr>
        <w:t xml:space="preserve">судья                  </w:t>
      </w:r>
      <w:r w:rsidRPr="008569E9">
        <w:rPr>
          <w:rFonts w:eastAsia="Calibri"/>
          <w:color w:val="FFFFFF" w:themeColor="background1"/>
          <w:sz w:val="28"/>
          <w:szCs w:val="28"/>
        </w:rPr>
        <w:t xml:space="preserve">подпись </w:t>
      </w:r>
      <w:r w:rsidRPr="00DE3EF6">
        <w:rPr>
          <w:rFonts w:eastAsia="Calibri"/>
          <w:sz w:val="28"/>
          <w:szCs w:val="28"/>
        </w:rPr>
        <w:t xml:space="preserve">                         </w:t>
      </w:r>
      <w:r w:rsidRPr="005358C0">
        <w:rPr>
          <w:rFonts w:eastAsia="Calibri"/>
          <w:sz w:val="28"/>
          <w:szCs w:val="28"/>
        </w:rPr>
        <w:t>Шафигуллина</w:t>
      </w:r>
      <w:r w:rsidRPr="005358C0">
        <w:rPr>
          <w:rFonts w:eastAsia="Calibri"/>
          <w:sz w:val="28"/>
          <w:szCs w:val="28"/>
        </w:rPr>
        <w:t xml:space="preserve"> А.А.  </w:t>
      </w:r>
    </w:p>
    <w:p w:rsidR="00BC1316" w:rsidP="005358C0">
      <w:pPr>
        <w:widowControl w:val="0"/>
        <w:suppressAutoHyphens/>
        <w:ind w:firstLine="72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1C"/>
    <w:rsid w:val="00106132"/>
    <w:rsid w:val="002A09F7"/>
    <w:rsid w:val="00356361"/>
    <w:rsid w:val="00424507"/>
    <w:rsid w:val="0043220C"/>
    <w:rsid w:val="00504A01"/>
    <w:rsid w:val="005358C0"/>
    <w:rsid w:val="0058484A"/>
    <w:rsid w:val="007B32F5"/>
    <w:rsid w:val="008569E9"/>
    <w:rsid w:val="00870D1C"/>
    <w:rsid w:val="009D73EA"/>
    <w:rsid w:val="00B30308"/>
    <w:rsid w:val="00BC1316"/>
    <w:rsid w:val="00CE7479"/>
    <w:rsid w:val="00DB725F"/>
    <w:rsid w:val="00DE3EF6"/>
    <w:rsid w:val="00EE7690"/>
    <w:rsid w:val="00FB28F0"/>
    <w:rsid w:val="00FB7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DB725F"/>
    <w:pPr>
      <w:ind w:firstLine="708"/>
      <w:jc w:val="both"/>
    </w:pPr>
    <w:rPr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B72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DB7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 + 13 пт"/>
    <w:aliases w:val="5 см,95 см,Первая строка:  0,По ширине,Слева:  0,Справа: ..."/>
    <w:basedOn w:val="Normal"/>
    <w:rsid w:val="00EE7690"/>
    <w:pPr>
      <w:autoSpaceDE w:val="0"/>
      <w:autoSpaceDN w:val="0"/>
      <w:adjustRightInd w:val="0"/>
      <w:ind w:left="284" w:firstLine="616"/>
      <w:jc w:val="both"/>
    </w:pPr>
    <w:rPr>
      <w:sz w:val="26"/>
      <w:szCs w:val="26"/>
      <w:lang w:eastAsia="en-US"/>
    </w:rPr>
  </w:style>
  <w:style w:type="paragraph" w:styleId="BodyText">
    <w:name w:val="Body Text"/>
    <w:basedOn w:val="Normal"/>
    <w:link w:val="a0"/>
    <w:uiPriority w:val="99"/>
    <w:semiHidden/>
    <w:unhideWhenUsed/>
    <w:rsid w:val="005358C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35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73E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53BACA18E108B33060A5306D53819D24F82681FAA1C2D3B34F15E884C476E21468F218448A97CD7CCACF1CA3AC6B07A3B476805E48F5hAH" TargetMode="External" /><Relationship Id="rId5" Type="http://schemas.openxmlformats.org/officeDocument/2006/relationships/hyperlink" Target="consultantplus://offline/ref=B753BACA18E108B33060A5306D53819D24F82681FAA1C2D3B34F15E884C476E21468F21D4D8995CF2F90DF18EAF96319A6A86880404858DAFDh6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