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FF2FCA">
        <w:rPr>
          <w:sz w:val="28"/>
          <w:szCs w:val="28"/>
        </w:rPr>
        <w:t>2</w:t>
      </w:r>
      <w:r w:rsidR="00C11C61">
        <w:rPr>
          <w:sz w:val="28"/>
          <w:szCs w:val="28"/>
        </w:rPr>
        <w:t>30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11C61">
        <w:rPr>
          <w:sz w:val="28"/>
          <w:szCs w:val="28"/>
        </w:rPr>
        <w:t>001173</w:t>
      </w:r>
      <w:r>
        <w:rPr>
          <w:sz w:val="28"/>
          <w:szCs w:val="28"/>
        </w:rPr>
        <w:t>-</w:t>
      </w:r>
      <w:r w:rsidR="00C11C61">
        <w:rPr>
          <w:sz w:val="28"/>
          <w:szCs w:val="28"/>
        </w:rPr>
        <w:t>91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мая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FF2FCA">
        <w:rPr>
          <w:sz w:val="28"/>
          <w:szCs w:val="28"/>
        </w:rPr>
        <w:t>Русакова Е</w:t>
      </w:r>
      <w:r w:rsidR="001366E0">
        <w:rPr>
          <w:sz w:val="28"/>
          <w:szCs w:val="28"/>
        </w:rPr>
        <w:t>.</w:t>
      </w:r>
      <w:r w:rsidR="00FF2FCA">
        <w:rPr>
          <w:sz w:val="28"/>
          <w:szCs w:val="28"/>
        </w:rPr>
        <w:t>А</w:t>
      </w:r>
      <w:r w:rsidR="001366E0">
        <w:rPr>
          <w:sz w:val="28"/>
          <w:szCs w:val="28"/>
        </w:rPr>
        <w:t>.</w:t>
      </w:r>
      <w:r w:rsidR="00FF2FCA">
        <w:rPr>
          <w:sz w:val="28"/>
          <w:szCs w:val="28"/>
        </w:rPr>
        <w:t xml:space="preserve">, </w:t>
      </w:r>
      <w:r w:rsidR="001366E0">
        <w:rPr>
          <w:sz w:val="28"/>
          <w:szCs w:val="28"/>
        </w:rPr>
        <w:t>«данные обезличены»</w:t>
      </w:r>
      <w:r w:rsidR="001366E0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BF2452">
        <w:rPr>
          <w:sz w:val="28"/>
          <w:szCs w:val="28"/>
        </w:rPr>
        <w:t xml:space="preserve">ца </w:t>
      </w:r>
      <w:r w:rsidR="001366E0">
        <w:rPr>
          <w:sz w:val="28"/>
          <w:szCs w:val="28"/>
        </w:rPr>
        <w:t>«данные обезличены»</w:t>
      </w:r>
      <w:r w:rsidR="00FF2FCA">
        <w:rPr>
          <w:sz w:val="28"/>
          <w:szCs w:val="28"/>
        </w:rPr>
        <w:t xml:space="preserve">, </w:t>
      </w:r>
      <w:r w:rsidR="00B9443F">
        <w:rPr>
          <w:sz w:val="28"/>
          <w:szCs w:val="28"/>
        </w:rPr>
        <w:t>п</w:t>
      </w:r>
      <w:r>
        <w:rPr>
          <w:sz w:val="28"/>
          <w:szCs w:val="28"/>
        </w:rPr>
        <w:t>роживающе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и зарегистрированно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366E0">
        <w:rPr>
          <w:sz w:val="28"/>
          <w:szCs w:val="28"/>
        </w:rPr>
        <w:t>«данные обезличены»</w:t>
      </w:r>
      <w:r w:rsidR="00B9443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работающего </w:t>
      </w:r>
      <w:r w:rsidR="001366E0">
        <w:rPr>
          <w:sz w:val="28"/>
          <w:szCs w:val="28"/>
        </w:rPr>
        <w:t>«данные обезличены»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к административной ответственности не привлекавшегося,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 </w:t>
      </w:r>
      <w:r w:rsidR="007705F3">
        <w:rPr>
          <w:sz w:val="28"/>
          <w:szCs w:val="28"/>
        </w:rPr>
        <w:t xml:space="preserve">руководителем которого является </w:t>
      </w:r>
      <w:r w:rsidR="00FF2FCA">
        <w:rPr>
          <w:sz w:val="28"/>
          <w:szCs w:val="28"/>
        </w:rPr>
        <w:t xml:space="preserve">Русаков Е.А. </w:t>
      </w:r>
      <w:r w:rsidR="00C11C61">
        <w:rPr>
          <w:sz w:val="28"/>
          <w:szCs w:val="28"/>
        </w:rPr>
        <w:t>не пре</w:t>
      </w:r>
      <w:r w:rsidR="007705F3">
        <w:rPr>
          <w:sz w:val="28"/>
          <w:szCs w:val="28"/>
        </w:rPr>
        <w:t>дставило в филиал №</w:t>
      </w:r>
      <w:r w:rsidR="00732EA8">
        <w:rPr>
          <w:sz w:val="28"/>
          <w:szCs w:val="28"/>
        </w:rPr>
        <w:t>9</w:t>
      </w:r>
      <w:r w:rsidR="007705F3"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C11C61">
        <w:rPr>
          <w:sz w:val="28"/>
          <w:szCs w:val="28"/>
        </w:rPr>
        <w:t>9 месяцев 2</w:t>
      </w:r>
      <w:r w:rsidR="00FF2FCA">
        <w:rPr>
          <w:sz w:val="28"/>
          <w:szCs w:val="28"/>
        </w:rPr>
        <w:t>021 год</w:t>
      </w:r>
      <w:r w:rsidR="00C11C61">
        <w:rPr>
          <w:sz w:val="28"/>
          <w:szCs w:val="28"/>
        </w:rPr>
        <w:t>а</w:t>
      </w:r>
      <w:r w:rsidR="007705F3">
        <w:rPr>
          <w:sz w:val="28"/>
          <w:szCs w:val="28"/>
        </w:rPr>
        <w:t xml:space="preserve">, </w:t>
      </w:r>
      <w:r w:rsidR="00C11C61">
        <w:rPr>
          <w:sz w:val="28"/>
          <w:szCs w:val="28"/>
        </w:rPr>
        <w:t xml:space="preserve">чем нарушил требования </w:t>
      </w:r>
      <w:r w:rsidR="007705F3">
        <w:rPr>
          <w:sz w:val="28"/>
          <w:szCs w:val="28"/>
        </w:rPr>
        <w:t>пункт</w:t>
      </w:r>
      <w:r w:rsidR="00C11C61">
        <w:rPr>
          <w:sz w:val="28"/>
          <w:szCs w:val="28"/>
        </w:rPr>
        <w:t>а</w:t>
      </w:r>
      <w:r w:rsidR="007705F3">
        <w:rPr>
          <w:sz w:val="28"/>
          <w:szCs w:val="28"/>
        </w:rPr>
        <w:t xml:space="preserve"> 1 статьи 24 Федерального закона от 24 июля 1998 года </w:t>
      </w:r>
      <w:r w:rsidR="007705F3">
        <w:rPr>
          <w:sz w:val="28"/>
          <w:szCs w:val="28"/>
          <w:lang w:val="en-US"/>
        </w:rPr>
        <w:t>N</w:t>
      </w:r>
      <w:r w:rsidR="007705F3"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 w:rsidR="00C11C61">
        <w:rPr>
          <w:sz w:val="28"/>
          <w:szCs w:val="28"/>
        </w:rPr>
        <w:t xml:space="preserve">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FF2FCA">
        <w:rPr>
          <w:sz w:val="28"/>
          <w:szCs w:val="28"/>
        </w:rPr>
        <w:t xml:space="preserve">Русаков Е.А.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1366E0">
        <w:rPr>
          <w:sz w:val="28"/>
          <w:szCs w:val="28"/>
        </w:rPr>
        <w:t xml:space="preserve"> </w:t>
      </w:r>
      <w:r w:rsidR="001366E0">
        <w:rPr>
          <w:sz w:val="28"/>
          <w:szCs w:val="28"/>
        </w:rPr>
        <w:t>«данные обезличены»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F2FCA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FF2FCA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1366E0">
        <w:rPr>
          <w:sz w:val="28"/>
          <w:szCs w:val="28"/>
        </w:rPr>
        <w:t xml:space="preserve"> </w:t>
      </w:r>
      <w:r w:rsidR="001366E0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C11C61">
        <w:rPr>
          <w:sz w:val="28"/>
          <w:szCs w:val="28"/>
        </w:rPr>
        <w:t>Самигуллиной В.Р.</w:t>
      </w:r>
      <w:r w:rsidR="00FF2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F2FCA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FF2FCA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>, из которой видно, что</w:t>
      </w:r>
      <w:r w:rsidRPr="007430E0">
        <w:rPr>
          <w:sz w:val="28"/>
          <w:szCs w:val="28"/>
        </w:rPr>
        <w:t xml:space="preserve"> </w:t>
      </w:r>
      <w:r w:rsidR="001366E0">
        <w:rPr>
          <w:sz w:val="28"/>
          <w:szCs w:val="28"/>
        </w:rPr>
        <w:t>«данные обезличены»</w:t>
      </w:r>
      <w:r w:rsidR="001366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руководителем которого является </w:t>
      </w:r>
      <w:r w:rsidR="00FF2FCA">
        <w:rPr>
          <w:sz w:val="28"/>
          <w:szCs w:val="28"/>
        </w:rPr>
        <w:t xml:space="preserve">Русаков Е.А. </w:t>
      </w:r>
      <w:r w:rsidR="00C11C61">
        <w:rPr>
          <w:sz w:val="28"/>
          <w:szCs w:val="28"/>
        </w:rPr>
        <w:t>не пре</w:t>
      </w:r>
      <w:r>
        <w:rPr>
          <w:sz w:val="28"/>
          <w:szCs w:val="28"/>
        </w:rPr>
        <w:t xml:space="preserve">дставило расчет по начисленным и уплаченным страховым взносам за взносам за </w:t>
      </w:r>
      <w:r w:rsidR="00C11C61">
        <w:rPr>
          <w:sz w:val="28"/>
          <w:szCs w:val="28"/>
        </w:rPr>
        <w:t xml:space="preserve">9 месяцев </w:t>
      </w:r>
      <w:r w:rsidR="00144CD5">
        <w:rPr>
          <w:sz w:val="28"/>
          <w:szCs w:val="28"/>
        </w:rPr>
        <w:t xml:space="preserve">2021 </w:t>
      </w:r>
      <w:r>
        <w:rPr>
          <w:sz w:val="28"/>
          <w:szCs w:val="28"/>
        </w:rPr>
        <w:t>год</w:t>
      </w:r>
      <w:r w:rsidR="00C11C61">
        <w:rPr>
          <w:sz w:val="28"/>
          <w:szCs w:val="28"/>
        </w:rPr>
        <w:t xml:space="preserve">а </w:t>
      </w:r>
      <w:r>
        <w:rPr>
          <w:sz w:val="28"/>
          <w:szCs w:val="28"/>
        </w:rPr>
        <w:t>- л.д.</w:t>
      </w:r>
      <w:r w:rsidR="009329FE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9329F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</w:t>
      </w:r>
      <w:r w:rsidR="001366E0">
        <w:rPr>
          <w:sz w:val="28"/>
          <w:szCs w:val="28"/>
        </w:rPr>
        <w:t>«данные обезличены»</w:t>
      </w:r>
      <w:r w:rsidR="001366E0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9329FE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C11C61">
        <w:rPr>
          <w:sz w:val="28"/>
          <w:szCs w:val="28"/>
        </w:rPr>
        <w:t xml:space="preserve">распечаткой с журнала – л.д.7, </w:t>
      </w:r>
      <w:r>
        <w:rPr>
          <w:sz w:val="28"/>
          <w:szCs w:val="28"/>
        </w:rPr>
        <w:t xml:space="preserve">уведомлением о регистрации в качестве страхователя </w:t>
      </w:r>
      <w:r w:rsidR="001366E0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с </w:t>
      </w:r>
      <w:r w:rsidR="009329F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9329FE">
        <w:rPr>
          <w:sz w:val="28"/>
          <w:szCs w:val="28"/>
        </w:rPr>
        <w:t>17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1</w:t>
      </w:r>
      <w:r w:rsidR="00C11C61">
        <w:rPr>
          <w:sz w:val="28"/>
          <w:szCs w:val="28"/>
        </w:rPr>
        <w:t>2</w:t>
      </w:r>
      <w:r>
        <w:rPr>
          <w:sz w:val="28"/>
          <w:szCs w:val="28"/>
        </w:rPr>
        <w:t xml:space="preserve">, из Выписки из Единого государственного реестра юридических лиц видно, что </w:t>
      </w:r>
      <w:r w:rsidR="001366E0">
        <w:rPr>
          <w:sz w:val="28"/>
          <w:szCs w:val="28"/>
        </w:rPr>
        <w:t>«данные обезличены»</w:t>
      </w:r>
      <w:r w:rsidR="00144CD5">
        <w:rPr>
          <w:sz w:val="28"/>
          <w:szCs w:val="28"/>
        </w:rPr>
        <w:t>»</w:t>
      </w:r>
      <w:r>
        <w:rPr>
          <w:sz w:val="28"/>
          <w:szCs w:val="28"/>
        </w:rPr>
        <w:t xml:space="preserve"> включено в этот Единый госреестр юридических лиц и его директором является</w:t>
      </w:r>
      <w:r w:rsidR="00BF2452">
        <w:rPr>
          <w:sz w:val="28"/>
          <w:szCs w:val="28"/>
        </w:rPr>
        <w:t xml:space="preserve"> </w:t>
      </w:r>
      <w:r w:rsidR="009329FE">
        <w:rPr>
          <w:sz w:val="28"/>
          <w:szCs w:val="28"/>
        </w:rPr>
        <w:t>Русаков Е.А.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9329FE">
        <w:rPr>
          <w:sz w:val="28"/>
          <w:szCs w:val="28"/>
        </w:rPr>
        <w:t>1</w:t>
      </w:r>
      <w:r w:rsidR="00C11C61">
        <w:rPr>
          <w:sz w:val="28"/>
          <w:szCs w:val="28"/>
        </w:rPr>
        <w:t>3</w:t>
      </w:r>
      <w:r w:rsidR="00D32092">
        <w:rPr>
          <w:sz w:val="28"/>
          <w:szCs w:val="28"/>
        </w:rPr>
        <w:t>-</w:t>
      </w:r>
      <w:r w:rsidR="009329FE">
        <w:rPr>
          <w:sz w:val="28"/>
          <w:szCs w:val="28"/>
        </w:rPr>
        <w:t>1</w:t>
      </w:r>
      <w:r w:rsidR="00C11C61">
        <w:rPr>
          <w:sz w:val="28"/>
          <w:szCs w:val="28"/>
        </w:rPr>
        <w:t>5</w:t>
      </w:r>
      <w:r w:rsidR="00D32092">
        <w:rPr>
          <w:sz w:val="28"/>
          <w:szCs w:val="28"/>
        </w:rPr>
        <w:t>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9329FE">
        <w:rPr>
          <w:sz w:val="28"/>
          <w:szCs w:val="28"/>
        </w:rPr>
        <w:t xml:space="preserve">Русакова Е.А </w:t>
      </w:r>
      <w:r w:rsidR="00144CD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ответственности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9329FE">
        <w:rPr>
          <w:sz w:val="28"/>
          <w:szCs w:val="28"/>
        </w:rPr>
        <w:t xml:space="preserve">Русакова Е.А.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329FE">
        <w:rPr>
          <w:sz w:val="28"/>
          <w:szCs w:val="28"/>
        </w:rPr>
        <w:t>Русакова Е</w:t>
      </w:r>
      <w:r w:rsidR="001366E0">
        <w:rPr>
          <w:sz w:val="28"/>
          <w:szCs w:val="28"/>
        </w:rPr>
        <w:t>.</w:t>
      </w:r>
      <w:r w:rsidR="009329FE">
        <w:rPr>
          <w:sz w:val="28"/>
          <w:szCs w:val="28"/>
        </w:rPr>
        <w:t xml:space="preserve"> А</w:t>
      </w:r>
      <w:r w:rsidR="001366E0">
        <w:rPr>
          <w:sz w:val="28"/>
          <w:szCs w:val="28"/>
        </w:rPr>
        <w:t>.</w:t>
      </w:r>
      <w:r w:rsidR="009329F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9329FE">
        <w:rPr>
          <w:sz w:val="28"/>
          <w:szCs w:val="28"/>
        </w:rPr>
        <w:t>Русакова Е</w:t>
      </w:r>
      <w:r w:rsidR="001366E0">
        <w:rPr>
          <w:sz w:val="28"/>
          <w:szCs w:val="28"/>
        </w:rPr>
        <w:t>.</w:t>
      </w:r>
      <w:r w:rsidR="009329FE">
        <w:rPr>
          <w:sz w:val="28"/>
          <w:szCs w:val="28"/>
        </w:rPr>
        <w:t xml:space="preserve"> А</w:t>
      </w:r>
      <w:r w:rsidR="001366E0">
        <w:rPr>
          <w:sz w:val="28"/>
          <w:szCs w:val="28"/>
        </w:rPr>
        <w:t>.</w:t>
      </w:r>
      <w:r w:rsidR="009329F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9329FE">
        <w:rPr>
          <w:sz w:val="28"/>
          <w:szCs w:val="28"/>
        </w:rPr>
        <w:t xml:space="preserve">Русакову Е.А. </w:t>
      </w:r>
      <w:r w:rsidR="00990492">
        <w:rPr>
          <w:sz w:val="28"/>
          <w:szCs w:val="28"/>
        </w:rPr>
        <w:t xml:space="preserve"> </w:t>
      </w:r>
    </w:p>
    <w:p w:rsidR="009066D9" w:rsidP="00B24DBE">
      <w:pPr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655AED">
        <w:rPr>
          <w:sz w:val="28"/>
          <w:szCs w:val="28"/>
        </w:rPr>
        <w:t xml:space="preserve">   </w:t>
      </w:r>
      <w:r w:rsidR="005F13AC">
        <w:rPr>
          <w:sz w:val="28"/>
          <w:szCs w:val="28"/>
        </w:rPr>
        <w:t xml:space="preserve">                </w:t>
      </w:r>
      <w:r w:rsidR="007D61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366E0"/>
    <w:rsid w:val="00144CD5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13AC"/>
    <w:rsid w:val="005F5074"/>
    <w:rsid w:val="00655AED"/>
    <w:rsid w:val="006E278C"/>
    <w:rsid w:val="00732EA8"/>
    <w:rsid w:val="007430E0"/>
    <w:rsid w:val="007705F3"/>
    <w:rsid w:val="007D61E5"/>
    <w:rsid w:val="007E78E2"/>
    <w:rsid w:val="008D28EC"/>
    <w:rsid w:val="009007DD"/>
    <w:rsid w:val="009066D9"/>
    <w:rsid w:val="009329FE"/>
    <w:rsid w:val="0096493E"/>
    <w:rsid w:val="00990492"/>
    <w:rsid w:val="009B6BB3"/>
    <w:rsid w:val="009C3C4C"/>
    <w:rsid w:val="00AA23C2"/>
    <w:rsid w:val="00AB739F"/>
    <w:rsid w:val="00AD5F8B"/>
    <w:rsid w:val="00B20499"/>
    <w:rsid w:val="00B24DBE"/>
    <w:rsid w:val="00B9443F"/>
    <w:rsid w:val="00BA26F3"/>
    <w:rsid w:val="00BA73E2"/>
    <w:rsid w:val="00BB2389"/>
    <w:rsid w:val="00BF2452"/>
    <w:rsid w:val="00BF6013"/>
    <w:rsid w:val="00C00CE6"/>
    <w:rsid w:val="00C11BE7"/>
    <w:rsid w:val="00C11C61"/>
    <w:rsid w:val="00C1656E"/>
    <w:rsid w:val="00C66D84"/>
    <w:rsid w:val="00C773D6"/>
    <w:rsid w:val="00CA7644"/>
    <w:rsid w:val="00CB56F6"/>
    <w:rsid w:val="00CC5587"/>
    <w:rsid w:val="00CD46AC"/>
    <w:rsid w:val="00CF2EA2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E03F7"/>
    <w:rsid w:val="00EF3646"/>
    <w:rsid w:val="00F43051"/>
    <w:rsid w:val="00F87206"/>
    <w:rsid w:val="00FD1499"/>
    <w:rsid w:val="00FF2FCA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