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6DB7" w:rsidP="00161EDA">
      <w:pPr>
        <w:pStyle w:val="200"/>
        <w:framePr w:w="10123" w:h="1340" w:hRule="exact" w:wrap="none" w:vAnchor="page" w:hAnchor="page" w:x="932" w:y="888"/>
        <w:shd w:val="clear" w:color="auto" w:fill="auto"/>
        <w:spacing w:after="333"/>
        <w:ind w:left="5580" w:firstLine="1100"/>
        <w:jc w:val="right"/>
      </w:pPr>
      <w:r>
        <w:t>дело № 5-246/10/2022 У</w:t>
      </w:r>
      <w:r w:rsidR="00161EDA">
        <w:t>И</w:t>
      </w:r>
      <w:r>
        <w:t>Д: 1</w:t>
      </w:r>
      <w:r w:rsidRPr="00105C24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105C24">
        <w:rPr>
          <w:lang w:eastAsia="en-US" w:bidi="en-US"/>
        </w:rPr>
        <w:t>0066-0</w:t>
      </w:r>
      <w:r>
        <w:t>1 -2022-0001015-19</w:t>
      </w:r>
    </w:p>
    <w:p w:rsidR="003B6DB7">
      <w:pPr>
        <w:pStyle w:val="200"/>
        <w:framePr w:w="10123" w:h="1340" w:hRule="exact" w:wrap="none" w:vAnchor="page" w:hAnchor="page" w:x="932" w:y="888"/>
        <w:shd w:val="clear" w:color="auto" w:fill="auto"/>
        <w:spacing w:after="0" w:line="280" w:lineRule="exact"/>
        <w:ind w:right="40"/>
        <w:jc w:val="center"/>
      </w:pPr>
      <w:r>
        <w:t>ПОСТАНОВЛЕНИЕ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304" w:line="280" w:lineRule="exact"/>
        <w:ind w:firstLine="640"/>
        <w:jc w:val="both"/>
      </w:pPr>
      <w:r>
        <w:t>28 апреля 2022 года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0"/>
        <w:ind w:firstLine="64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333"/>
        <w:ind w:firstLine="640"/>
        <w:jc w:val="both"/>
      </w:pPr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гражданина Российской Федерации: Изотова Г</w:t>
      </w:r>
      <w:r w:rsidR="002762CD">
        <w:t>.</w:t>
      </w:r>
      <w:r>
        <w:t>В</w:t>
      </w:r>
      <w:r w:rsidR="002762CD">
        <w:t>.</w:t>
      </w:r>
      <w:r>
        <w:t xml:space="preserve">, </w:t>
      </w:r>
      <w:r w:rsidR="002762CD">
        <w:t>(данные о личности обезличены)</w:t>
      </w:r>
      <w:r>
        <w:t>,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317" w:line="280" w:lineRule="exact"/>
        <w:ind w:right="40"/>
        <w:jc w:val="center"/>
      </w:pPr>
      <w:r>
        <w:t>установил: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0" w:line="317" w:lineRule="exact"/>
        <w:ind w:firstLine="640"/>
        <w:jc w:val="both"/>
      </w:pPr>
      <w:r>
        <w:t xml:space="preserve">27 ноября 2021 года постановлением № </w:t>
      </w:r>
      <w:r w:rsidR="002762CD">
        <w:t>***</w:t>
      </w:r>
      <w:r>
        <w:t xml:space="preserve"> по делу об административном правонарушении Изотов Г.В. привлечен к административной ответственности в виде штрафа в размере 1000 рублей, за административное правонарушение, предусмотренное статьей 12.6 Кодекса Российской Федерации об административных правонарушениях. Правонарушение зафиксировано в автоматическом режиме. Копия данного постановления вручена Изотову Г.В. 27 ноября 2021 года. Постановление о привлечении к административной ответственности им не обжаловалось, об отсрочке или рассрочке его исполнения он не ходатайствовал, в течение шестидесяти дней со дня вступления постановления об административном правонарушении в законную силу, возложенную на нее обязанность по уплате административного штрафа, не исполнил.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0" w:line="317" w:lineRule="exact"/>
        <w:ind w:firstLine="640"/>
        <w:jc w:val="both"/>
      </w:pPr>
      <w:r>
        <w:t xml:space="preserve">Изотов Г.В., свою вину признал, протокол об административном правонарушении не оспаривал. Пояснил, что штраф оплатил, однако </w:t>
      </w:r>
      <w:r>
        <w:t>предоставить доказательства</w:t>
      </w:r>
      <w:r>
        <w:t xml:space="preserve"> суду не имеет возможности.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0" w:line="317" w:lineRule="exact"/>
        <w:ind w:firstLine="640"/>
        <w:jc w:val="both"/>
      </w:pPr>
      <w:r>
        <w:t>Выслушав Изотова Г.В., исследовав письменные материалы дела, мировой судья приходит к следующему.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0" w:line="317" w:lineRule="exact"/>
        <w:ind w:firstLine="640"/>
        <w:jc w:val="both"/>
      </w:pPr>
      <w:r>
        <w:t>В силу статьи 31.2 Кодекса Российской Федерации об административных правонарушениях,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 Постановление по делу об административном правонарушении подлежит исполнению с момента его вступления в законную силу.</w:t>
      </w:r>
    </w:p>
    <w:p w:rsidR="003B6DB7">
      <w:pPr>
        <w:pStyle w:val="200"/>
        <w:framePr w:w="10123" w:h="13818" w:hRule="exact" w:wrap="none" w:vAnchor="page" w:hAnchor="page" w:x="932" w:y="2539"/>
        <w:shd w:val="clear" w:color="auto" w:fill="auto"/>
        <w:spacing w:after="0" w:line="317" w:lineRule="exact"/>
        <w:ind w:firstLine="640"/>
        <w:jc w:val="both"/>
      </w:pPr>
      <w:r>
        <w:t>Частью 1 статьи 32.2 Кодекса Российской Федерации об административных правонарушениях установлено,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</w:p>
    <w:p w:rsidR="003B6DB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6DB7">
      <w:pPr>
        <w:pStyle w:val="a1"/>
        <w:framePr w:w="11107" w:h="14495" w:hRule="exact" w:wrap="none" w:vAnchor="page" w:hAnchor="page" w:x="705" w:y="828"/>
        <w:shd w:val="clear" w:color="auto" w:fill="auto"/>
        <w:tabs>
          <w:tab w:val="left" w:pos="10893"/>
        </w:tabs>
      </w:pPr>
      <w:r>
        <w:t>1.1 настоящей статьи, либо со дня истечения срока отсрочки или срока рассрочки,</w:t>
      </w:r>
      <w:r>
        <w:tab/>
      </w:r>
    </w:p>
    <w:p w:rsidR="003B6DB7">
      <w:pPr>
        <w:pStyle w:val="a1"/>
        <w:framePr w:w="11107" w:h="14495" w:hRule="exact" w:wrap="none" w:vAnchor="page" w:hAnchor="page" w:x="705" w:y="828"/>
        <w:shd w:val="clear" w:color="auto" w:fill="auto"/>
        <w:tabs>
          <w:tab w:val="left" w:pos="10332"/>
        </w:tabs>
      </w:pPr>
      <w:r>
        <w:t>предусмотренных</w:t>
      </w:r>
      <w:r>
        <w:t xml:space="preserve"> статьей 31.5 настоящего Кодекса.</w:t>
      </w:r>
      <w:r>
        <w:tab/>
      </w:r>
    </w:p>
    <w:p w:rsidR="003B6DB7" w:rsidP="00161EDA">
      <w:pPr>
        <w:pStyle w:val="a1"/>
        <w:framePr w:w="11107" w:h="14495" w:hRule="exact" w:wrap="none" w:vAnchor="page" w:hAnchor="page" w:x="705" w:y="828"/>
        <w:shd w:val="clear" w:color="auto" w:fill="auto"/>
        <w:ind w:right="753" w:firstLine="600"/>
      </w:pPr>
      <w:r>
        <w:t>Событие административного правонарушения и вина Изотова Г.В. в совершении административного правонарушения</w:t>
      </w:r>
      <w:r w:rsidR="00161EDA">
        <w:t xml:space="preserve"> установлена следующими доказа</w:t>
      </w:r>
      <w:r>
        <w:t>тельствами:</w:t>
      </w:r>
      <w:r>
        <w:tab/>
      </w:r>
    </w:p>
    <w:p w:rsidR="003B6DB7">
      <w:pPr>
        <w:pStyle w:val="a1"/>
        <w:framePr w:w="11107" w:h="14495" w:hRule="exact" w:wrap="none" w:vAnchor="page" w:hAnchor="page" w:x="705" w:y="828"/>
        <w:numPr>
          <w:ilvl w:val="0"/>
          <w:numId w:val="1"/>
        </w:numPr>
        <w:shd w:val="clear" w:color="auto" w:fill="auto"/>
        <w:tabs>
          <w:tab w:val="left" w:pos="817"/>
        </w:tabs>
        <w:ind w:firstLine="600"/>
      </w:pPr>
      <w:r>
        <w:t xml:space="preserve">протоколом 16 ЕВ </w:t>
      </w:r>
      <w:r w:rsidR="002762CD">
        <w:t xml:space="preserve">*** </w:t>
      </w:r>
      <w:r>
        <w:t xml:space="preserve">от 15 марта 2022 года об </w:t>
      </w:r>
      <w:r>
        <w:t>административном</w:t>
      </w:r>
    </w:p>
    <w:p w:rsidR="003B6DB7" w:rsidP="00161EDA">
      <w:pPr>
        <w:pStyle w:val="a1"/>
        <w:framePr w:w="11107" w:h="14495" w:hRule="exact" w:wrap="none" w:vAnchor="page" w:hAnchor="page" w:x="705" w:y="828"/>
        <w:shd w:val="clear" w:color="auto" w:fill="auto"/>
        <w:ind w:right="753"/>
      </w:pPr>
      <w:r>
        <w:t>правонарушении</w:t>
      </w:r>
      <w:r>
        <w:t>, в котором изложены обстоятельства дела, а также имеется подпись Изотова Г.В. об ознакомлении с содержанием протокола;</w:t>
      </w:r>
      <w:r>
        <w:tab/>
      </w:r>
    </w:p>
    <w:p w:rsidR="003B6DB7">
      <w:pPr>
        <w:pStyle w:val="200"/>
        <w:framePr w:w="11107" w:h="14495" w:hRule="exact" w:wrap="none" w:vAnchor="page" w:hAnchor="page" w:x="705" w:y="828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317" w:lineRule="exact"/>
        <w:ind w:firstLine="600"/>
        <w:jc w:val="both"/>
      </w:pPr>
      <w:r>
        <w:t xml:space="preserve">копией постановления № </w:t>
      </w:r>
      <w:r w:rsidR="002762CD">
        <w:t>***</w:t>
      </w:r>
      <w:r>
        <w:t xml:space="preserve"> от 27 ноября 2021 года </w:t>
      </w:r>
      <w:r>
        <w:t>по</w:t>
      </w:r>
      <w:r>
        <w:t xml:space="preserve"> </w:t>
      </w:r>
    </w:p>
    <w:p w:rsidR="003B6DB7" w:rsidP="00161EDA">
      <w:pPr>
        <w:pStyle w:val="200"/>
        <w:framePr w:w="11107" w:h="14495" w:hRule="exact" w:wrap="none" w:vAnchor="page" w:hAnchor="page" w:x="705" w:y="828"/>
        <w:shd w:val="clear" w:color="auto" w:fill="auto"/>
        <w:spacing w:after="0" w:line="317" w:lineRule="exact"/>
        <w:ind w:right="753"/>
        <w:jc w:val="both"/>
      </w:pPr>
      <w:r>
        <w:t>делу об административном правонарушении в отношении Изотова Г.В., предусмотренном статьей 12.6 Кодекса Российской</w:t>
      </w:r>
      <w:r w:rsidR="00161EDA">
        <w:t xml:space="preserve"> Федерации об административных</w:t>
      </w:r>
      <w:r>
        <w:t xml:space="preserve"> правонарушениях, из которого также усматривается, что копию постановления Изотов Г.В. получил 27 ноября 2021 года.</w:t>
      </w:r>
      <w:r>
        <w:tab/>
      </w:r>
    </w:p>
    <w:p w:rsidR="003B6DB7" w:rsidP="00161EDA">
      <w:pPr>
        <w:pStyle w:val="200"/>
        <w:framePr w:w="11107" w:h="14495" w:hRule="exact" w:wrap="none" w:vAnchor="page" w:hAnchor="page" w:x="705" w:y="828"/>
        <w:shd w:val="clear" w:color="auto" w:fill="auto"/>
        <w:spacing w:after="0" w:line="317" w:lineRule="exact"/>
        <w:ind w:right="753" w:firstLine="600"/>
        <w:jc w:val="both"/>
      </w:pPr>
      <w:r>
        <w:t>Своим бездействием Изотов Г.В. соверши</w:t>
      </w:r>
      <w:r w:rsidR="00161EDA">
        <w:t>л административное правонаруше</w:t>
      </w:r>
      <w:r>
        <w:t>ние, предусмотренное частью 1 статьи 20.25 Кодекса Российской Федерации об административных правонарушен</w:t>
      </w:r>
      <w:r w:rsidR="00161EDA">
        <w:t>ия</w:t>
      </w:r>
      <w:r>
        <w:t>х, неуплата административного штрафа в срок, предусмотренный настоящим Кодексом.</w:t>
      </w:r>
      <w:r>
        <w:tab/>
      </w:r>
    </w:p>
    <w:p w:rsidR="003B6DB7" w:rsidP="00161EDA">
      <w:pPr>
        <w:pStyle w:val="200"/>
        <w:framePr w:w="11107" w:h="14495" w:hRule="exact" w:wrap="none" w:vAnchor="page" w:hAnchor="page" w:x="705" w:y="828"/>
        <w:shd w:val="clear" w:color="auto" w:fill="auto"/>
        <w:spacing w:after="0" w:line="317" w:lineRule="exact"/>
        <w:ind w:right="753" w:firstLine="600"/>
        <w:jc w:val="both"/>
      </w:pPr>
      <w:r>
        <w:t>В соответствии с частью 1 статьи 20.25 Кодекса Российской Федерации об  административных правонарушениях,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правонарушениях, что влечёт наложение административного штрафа в двук</w:t>
      </w:r>
      <w:r w:rsidR="00161EDA">
        <w:t>ратном размере суммы неуплачен</w:t>
      </w:r>
      <w:r>
        <w:t>ного административного штрафа, но не менее од</w:t>
      </w:r>
      <w:r w:rsidR="00161EDA">
        <w:t>ной тысячи рублей, либо админи</w:t>
      </w:r>
      <w:r>
        <w:t>стративный арест на срок до пятнадцати суток, либо обязательные работы на срок до</w:t>
      </w:r>
      <w:r>
        <w:t xml:space="preserve"> пятидесяти часов.</w:t>
      </w:r>
      <w:r>
        <w:tab/>
      </w:r>
    </w:p>
    <w:p w:rsidR="003B6DB7" w:rsidP="00161EDA">
      <w:pPr>
        <w:pStyle w:val="200"/>
        <w:framePr w:w="11107" w:h="14495" w:hRule="exact" w:wrap="none" w:vAnchor="page" w:hAnchor="page" w:x="705" w:y="828"/>
        <w:shd w:val="clear" w:color="auto" w:fill="auto"/>
        <w:spacing w:after="0" w:line="317" w:lineRule="exact"/>
        <w:ind w:right="753" w:firstLine="600"/>
        <w:jc w:val="both"/>
      </w:pPr>
      <w:r>
        <w:t>В силу пункта 3 примечания к статье 20.25 Кодекса Российской Федерации об административных правонарушениях, административный арест, предусмотренный частью 1 настоящей статьи, не может применяться к лицу, которое не пред уплатило административный штраф за соверш</w:t>
      </w:r>
      <w:r w:rsidR="00161EDA">
        <w:t>ение административного правона</w:t>
      </w:r>
      <w:r>
        <w:t xml:space="preserve">рушения, предусмотренного главой 12 настоящего Кодекса и зафиксированного с применением работающих в автоматическом режиме специальных технических </w:t>
      </w:r>
      <w:r>
        <w:rPr>
          <w:rStyle w:val="20"/>
        </w:rPr>
        <w:t>шт</w:t>
      </w:r>
      <w:r>
        <w:t>ат средств, имеющих функции фото- и киносъемки, видеозаписи, или</w:t>
      </w:r>
      <w:r>
        <w:t xml:space="preserve"> средств фото- и киносъемки, видеозаписи.</w:t>
      </w:r>
    </w:p>
    <w:p w:rsidR="003B6DB7" w:rsidP="00161EDA">
      <w:pPr>
        <w:pStyle w:val="200"/>
        <w:framePr w:w="11107" w:h="14495" w:hRule="exact" w:wrap="none" w:vAnchor="page" w:hAnchor="page" w:x="705" w:y="828"/>
        <w:shd w:val="clear" w:color="auto" w:fill="auto"/>
        <w:spacing w:after="0" w:line="317" w:lineRule="exact"/>
        <w:ind w:right="753" w:firstLine="600"/>
        <w:jc w:val="both"/>
      </w:pPr>
      <w:r>
        <w:t>Доказательств того, что административный штраф уплачен в материалах дела не имеется, Изотовым Г.В. суду не представлено, кроме того, уплата штрафа по суд истечении срока не является добровольным п</w:t>
      </w:r>
      <w:r w:rsidR="00161EDA">
        <w:t>рекращением противоправного по</w:t>
      </w:r>
      <w:r>
        <w:t>ведения лицом, совершившим административное правонарушение, и обстоятельством, смягчающим его административную ответственность в соответствии с пунктом 2 части 1 статьи 4.2 Кодекса Российской Федерации об административных правонарушениях.</w:t>
      </w:r>
    </w:p>
    <w:p w:rsidR="003B6DB7" w:rsidP="00161EDA">
      <w:pPr>
        <w:pStyle w:val="200"/>
        <w:framePr w:w="11107" w:h="14495" w:hRule="exact" w:wrap="none" w:vAnchor="page" w:hAnchor="page" w:x="705" w:y="828"/>
        <w:shd w:val="clear" w:color="auto" w:fill="auto"/>
        <w:spacing w:after="0" w:line="317" w:lineRule="exact"/>
        <w:ind w:right="1080" w:firstLine="600"/>
        <w:jc w:val="both"/>
      </w:pPr>
      <w:r>
        <w:t>При назначении административного наказания мировой судья учитывает характер и обстоятельства совершённого административного правонарушения, личность Изотова Г.В., его имущественное положение.</w:t>
      </w:r>
    </w:p>
    <w:p w:rsidR="003B6DB7" w:rsidP="00161EDA">
      <w:pPr>
        <w:pStyle w:val="200"/>
        <w:framePr w:w="11107" w:h="14495" w:hRule="exact" w:wrap="none" w:vAnchor="page" w:hAnchor="page" w:x="705" w:y="828"/>
        <w:shd w:val="clear" w:color="auto" w:fill="auto"/>
        <w:spacing w:after="0" w:line="317" w:lineRule="exact"/>
        <w:ind w:right="1080" w:firstLine="600"/>
        <w:jc w:val="both"/>
      </w:pPr>
      <w:r>
        <w:t>Обстоятельств отягчающих и (или) смягчающих административную ответственность по данному делу не установлено.</w:t>
      </w:r>
    </w:p>
    <w:p w:rsidR="003B6DB7">
      <w:pPr>
        <w:pStyle w:val="a2"/>
        <w:framePr w:wrap="none" w:vAnchor="page" w:hAnchor="page" w:x="10593" w:y="15630"/>
        <w:shd w:val="clear" w:color="auto" w:fill="auto"/>
        <w:spacing w:line="240" w:lineRule="exact"/>
      </w:pPr>
      <w:r>
        <w:t>2</w:t>
      </w:r>
    </w:p>
    <w:p w:rsidR="003B6DB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6DB7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700" w:firstLine="560"/>
        <w:jc w:val="both"/>
      </w:pPr>
      <w:r>
        <w:t xml:space="preserve">С учётом вышеизложенного, мировой судья приходит к выводу о </w:t>
      </w:r>
      <w:r>
        <w:t>необход</w:t>
      </w:r>
      <w:r>
        <w:t>и</w:t>
      </w:r>
      <w:r>
        <w:t>-</w:t>
      </w:r>
      <w:r>
        <w:br/>
        <w:t>мости назначения Изотову Г.В. административного наказания в виде штрафа.</w:t>
      </w:r>
    </w:p>
    <w:p w:rsidR="003B6DB7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700" w:firstLine="560"/>
        <w:jc w:val="both"/>
      </w:pPr>
      <w:r>
        <w:t>На основании изложенного, руководствуясь статьями 3.5, 4.1, 4.2, частью 1</w:t>
      </w:r>
      <w:r>
        <w:br/>
        <w:t xml:space="preserve">статьи 20.25, статьями 29.9 - 29.11 Кодекса Российской Федерации об </w:t>
      </w:r>
      <w:r>
        <w:t>админ</w:t>
      </w:r>
      <w:r>
        <w:t>и</w:t>
      </w:r>
      <w:r>
        <w:t>-</w:t>
      </w:r>
      <w:r>
        <w:br/>
      </w:r>
      <w:r>
        <w:t>стративных</w:t>
      </w:r>
      <w:r>
        <w:t xml:space="preserve"> правонарушениях, мировой судья,</w:t>
      </w:r>
    </w:p>
    <w:p w:rsidR="003B6DB7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581"/>
        <w:jc w:val="center"/>
      </w:pPr>
      <w:r>
        <w:t>постановил:</w:t>
      </w:r>
    </w:p>
    <w:p w:rsidR="003B6DB7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700" w:firstLine="560"/>
        <w:jc w:val="both"/>
      </w:pPr>
      <w:r>
        <w:t>Изотова Г</w:t>
      </w:r>
      <w:r w:rsidR="002762CD">
        <w:t>.</w:t>
      </w:r>
      <w:r>
        <w:t>В</w:t>
      </w:r>
      <w:r w:rsidR="002762CD">
        <w:t>.</w:t>
      </w:r>
      <w:r>
        <w:t xml:space="preserve"> признать виновным в совершении административного правонарушения, предусмотренного частью 1 статьи 20.25 Кодекса</w:t>
      </w:r>
      <w:r w:rsidR="002762CD">
        <w:t xml:space="preserve"> </w:t>
      </w:r>
      <w:r>
        <w:t>Российской Федерации об административных правонарушениях за неуплату в</w:t>
      </w:r>
      <w:r w:rsidR="002762CD">
        <w:t xml:space="preserve"> </w:t>
      </w:r>
      <w:r>
        <w:t>установленный срок административного штрафа по постановлению №</w:t>
      </w:r>
      <w:r w:rsidR="002762CD">
        <w:t xml:space="preserve"> ***</w:t>
      </w:r>
      <w:r>
        <w:t xml:space="preserve"> от 27 ноября 2021 года по делу об административном правонарушении года и назначить ему административное наказание в виде штрафа в</w:t>
      </w:r>
      <w:r w:rsidR="002762CD">
        <w:t xml:space="preserve"> </w:t>
      </w:r>
      <w:r>
        <w:t>размере 2 000 (две тысячи) рублей, подлежащего уплате в течение шестидесяти</w:t>
      </w:r>
      <w:r w:rsidR="002762CD">
        <w:t xml:space="preserve"> </w:t>
      </w:r>
      <w:r>
        <w:t>дней с момента вступления постановления в законную силу по следующим реквизитам: получатель штрафа - УФК по РТ (УГИБДД МВД по РТ), КПП 165945001,</w:t>
      </w:r>
      <w:r>
        <w:br/>
        <w:t>ИНН 1694002946, ОКТМО 92730000, казначейский счет - 03100643000000011100,</w:t>
      </w:r>
      <w:r>
        <w:br/>
        <w:t>банк - Отделение НБ Республика Татарстан, БИК 019205400; КБК -</w:t>
      </w:r>
      <w:r w:rsidR="002762CD">
        <w:t xml:space="preserve"> </w:t>
      </w:r>
      <w:r>
        <w:t>18811630020016000140; УИН-</w:t>
      </w:r>
      <w:r w:rsidR="002762CD">
        <w:t>***</w:t>
      </w:r>
      <w:r>
        <w:t>.</w:t>
      </w:r>
    </w:p>
    <w:p w:rsidR="003B6DB7">
      <w:pPr>
        <w:pStyle w:val="200"/>
        <w:framePr w:w="11107" w:h="12588" w:hRule="exact" w:wrap="none" w:vAnchor="page" w:hAnchor="page" w:x="705" w:y="987"/>
        <w:shd w:val="clear" w:color="auto" w:fill="auto"/>
        <w:tabs>
          <w:tab w:val="left" w:pos="10319"/>
        </w:tabs>
        <w:spacing w:after="0"/>
        <w:ind w:left="393" w:right="700" w:firstLine="560"/>
        <w:jc w:val="both"/>
      </w:pPr>
      <w:r>
        <w:t>Документ об оплате штрафа необходимо предоставить в канцелярию суде</w:t>
      </w:r>
      <w:r>
        <w:t>б-</w:t>
      </w:r>
      <w:r>
        <w:br/>
      </w:r>
      <w:r>
        <w:t>ного</w:t>
      </w:r>
      <w:r>
        <w:t xml:space="preserve"> участка № 10 по судебному району города Набережные Челны Республики</w:t>
      </w:r>
      <w:r>
        <w:br/>
        <w:t>Татарстан по адресу: Республика Татарстан, город Набережные Челны, поселок</w:t>
      </w:r>
      <w:r>
        <w:br/>
        <w:t>З</w:t>
      </w:r>
      <w:r>
        <w:t>яб, улица Комарова, дом 20, до истечения 60 дневного срока для добровольной</w:t>
      </w:r>
      <w:r>
        <w:br/>
        <w:t>оплаты штрафа. В случае отсутствия сведений об оплате штрафа по истечению 60</w:t>
      </w:r>
      <w:r>
        <w:br/>
        <w:t>дневного срока с момента вступления постановления в законную силу, данное п</w:t>
      </w:r>
      <w:r>
        <w:t>о-</w:t>
      </w:r>
      <w:r>
        <w:br/>
        <w:t>становление направляется на принудительное исполнение в Службу судебных</w:t>
      </w:r>
      <w:r>
        <w:br/>
        <w:t>приставов.</w:t>
      </w:r>
      <w:r>
        <w:tab/>
      </w:r>
    </w:p>
    <w:p w:rsidR="003B6DB7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700" w:firstLine="560"/>
        <w:jc w:val="both"/>
      </w:pPr>
      <w:r>
        <w:t>Разъяснить Изотову Г.В., что неуплата административного штрафа в срок,</w:t>
      </w:r>
      <w:r>
        <w:br/>
        <w:t>предусмотренный Кодексом Российской Федерации об административных прав</w:t>
      </w:r>
      <w:r>
        <w:t>о-</w:t>
      </w:r>
      <w:r>
        <w:br/>
        <w:t>нарушениях, влечет наложение административного штрафа в двукратном размере</w:t>
      </w:r>
      <w:r>
        <w:br/>
        <w:t>суммы неуплаченного штрафа, либо административный арест на срок до пятна-</w:t>
      </w:r>
      <w:r>
        <w:br/>
      </w:r>
      <w:r>
        <w:t>дцати</w:t>
      </w:r>
      <w:r>
        <w:t xml:space="preserve"> суток, либо обязательные работы на срок до пятидесяти часов (часть 1 ста-</w:t>
      </w:r>
      <w:r>
        <w:br/>
      </w:r>
      <w:r>
        <w:t>тьи</w:t>
      </w:r>
      <w:r>
        <w:t xml:space="preserve"> 20.25 Кодекса Российской Федерации об административных </w:t>
      </w:r>
      <w:r>
        <w:t>правонарушени</w:t>
      </w:r>
      <w:r>
        <w:t>-</w:t>
      </w:r>
      <w:r>
        <w:br/>
      </w:r>
      <w:r>
        <w:t>ях</w:t>
      </w:r>
      <w:r>
        <w:t>).</w:t>
      </w:r>
    </w:p>
    <w:p w:rsidR="003B6DB7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700" w:firstLine="560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</w:t>
      </w:r>
      <w:r>
        <w:br/>
        <w:t>суд Республики Татарстан в течение 10 суток со дня получения копии постанов-</w:t>
      </w:r>
    </w:p>
    <w:p w:rsidR="003B6DB7" w:rsidP="00161EDA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7090"/>
        <w:jc w:val="both"/>
      </w:pPr>
      <w:r>
        <w:t>ления</w:t>
      </w:r>
      <w:r>
        <w:t>, через мировую судью.</w:t>
      </w:r>
    </w:p>
    <w:p w:rsidR="00161EDA" w:rsidP="00161EDA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7090"/>
        <w:jc w:val="both"/>
      </w:pPr>
    </w:p>
    <w:p w:rsidR="003B6DB7" w:rsidP="00161EDA">
      <w:pPr>
        <w:pStyle w:val="200"/>
        <w:framePr w:w="11107" w:h="12588" w:hRule="exact" w:wrap="none" w:vAnchor="page" w:hAnchor="page" w:x="705" w:y="987"/>
        <w:shd w:val="clear" w:color="auto" w:fill="auto"/>
        <w:spacing w:after="0"/>
        <w:ind w:left="393" w:right="895"/>
        <w:jc w:val="both"/>
      </w:pPr>
      <w:r>
        <w:t xml:space="preserve"> </w:t>
      </w:r>
      <w:r w:rsidR="008620BD">
        <w:t>Мировой судья</w:t>
      </w:r>
      <w:r>
        <w:t xml:space="preserve">                                                                                    Е.А.Акимова</w:t>
      </w:r>
    </w:p>
    <w:p w:rsidR="003B6DB7">
      <w:pPr>
        <w:pStyle w:val="a2"/>
        <w:framePr w:wrap="none" w:vAnchor="page" w:hAnchor="page" w:x="547" w:y="15779"/>
        <w:shd w:val="clear" w:color="auto" w:fill="auto"/>
        <w:spacing w:line="240" w:lineRule="exact"/>
      </w:pPr>
    </w:p>
    <w:p w:rsidR="003B6DB7">
      <w:pPr>
        <w:pStyle w:val="a2"/>
        <w:framePr w:wrap="none" w:vAnchor="page" w:hAnchor="page" w:x="10996" w:y="15803"/>
        <w:shd w:val="clear" w:color="auto" w:fill="auto"/>
        <w:spacing w:line="240" w:lineRule="exact"/>
      </w:pPr>
      <w:r>
        <w:t>3</w:t>
      </w:r>
    </w:p>
    <w:p w:rsidR="003B6DB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C24"/>
    <w:sectPr w:rsidSect="003B6DB7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374"/>
    <w:multiLevelType w:val="multilevel"/>
    <w:tmpl w:val="BB124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3B6DB7"/>
    <w:rsid w:val="00105C24"/>
    <w:rsid w:val="00116D99"/>
    <w:rsid w:val="00161EDA"/>
    <w:rsid w:val="002762CD"/>
    <w:rsid w:val="003B6DB7"/>
    <w:rsid w:val="007C0C47"/>
    <w:rsid w:val="008620BD"/>
    <w:rsid w:val="00AD4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D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6DB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3B6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Оглавление_"/>
    <w:basedOn w:val="DefaultParagraphFont"/>
    <w:link w:val="a1"/>
    <w:rsid w:val="003B6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Оглавление + 12 pt;Полужирный;Малые прописные"/>
    <w:basedOn w:val="a"/>
    <w:rsid w:val="003B6DB7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onstantia13pt">
    <w:name w:val="Оглавление + Constantia;13 pt;Курсив"/>
    <w:basedOn w:val="a"/>
    <w:rsid w:val="003B6DB7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sid w:val="003B6DB7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3B6DB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0">
    <w:name w:val="Колонтитул_"/>
    <w:basedOn w:val="DefaultParagraphFont"/>
    <w:link w:val="a2"/>
    <w:rsid w:val="003B6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sid w:val="003B6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sid w:val="003B6D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200">
    <w:name w:val="Основной текст (2)_0"/>
    <w:basedOn w:val="Normal"/>
    <w:link w:val="2"/>
    <w:rsid w:val="003B6DB7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Оглавление"/>
    <w:basedOn w:val="Normal"/>
    <w:link w:val="a"/>
    <w:rsid w:val="003B6DB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Колонтитул"/>
    <w:basedOn w:val="Normal"/>
    <w:link w:val="a0"/>
    <w:rsid w:val="003B6D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rsid w:val="003B6DB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rsid w:val="003B6DB7"/>
    <w:pPr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b/>
      <w:bCs/>
      <w:spacing w:val="-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