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6126">
      <w:pPr>
        <w:pStyle w:val="20"/>
        <w:framePr w:w="10037" w:h="724" w:hRule="exact" w:wrap="none" w:vAnchor="page" w:hAnchor="page" w:x="618" w:y="1052"/>
        <w:shd w:val="clear" w:color="auto" w:fill="auto"/>
        <w:spacing w:after="0"/>
        <w:ind w:left="5660"/>
      </w:pPr>
      <w:r>
        <w:t xml:space="preserve">дело № 5-235/10/2022 </w:t>
      </w:r>
    </w:p>
    <w:p w:rsidR="00622DB7">
      <w:pPr>
        <w:pStyle w:val="20"/>
        <w:framePr w:w="10037" w:h="724" w:hRule="exact" w:wrap="none" w:vAnchor="page" w:hAnchor="page" w:x="618" w:y="1052"/>
        <w:shd w:val="clear" w:color="auto" w:fill="auto"/>
        <w:spacing w:after="0"/>
        <w:ind w:left="5660"/>
      </w:pPr>
      <w:r>
        <w:t xml:space="preserve">УИД: </w:t>
      </w:r>
      <w:r w:rsidRPr="00BA443D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BA443D">
        <w:rPr>
          <w:lang w:eastAsia="en-US" w:bidi="en-US"/>
        </w:rPr>
        <w:t>0066-0</w:t>
      </w:r>
      <w:r>
        <w:t>1-2022-001003-55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280" w:lineRule="exact"/>
        <w:ind w:left="20"/>
        <w:jc w:val="center"/>
      </w:pPr>
      <w:r>
        <w:t>ПОСТАНОВЛЕНИЕ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317" w:line="280" w:lineRule="exact"/>
        <w:ind w:firstLine="580"/>
        <w:jc w:val="both"/>
      </w:pPr>
      <w:r>
        <w:t>31 марта 2022 года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>рассмотрев в режиме видеоконференцсвязи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гражданина Российской Федерации: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>Белова А</w:t>
      </w:r>
      <w:r w:rsidR="0055690A">
        <w:t>.</w:t>
      </w:r>
      <w:r>
        <w:t>Н</w:t>
      </w:r>
      <w:r w:rsidR="0055690A">
        <w:t>.</w:t>
      </w:r>
      <w:r>
        <w:t xml:space="preserve">, </w:t>
      </w:r>
      <w:r w:rsidR="0055690A">
        <w:t>(данные о личности обезличены)</w:t>
      </w:r>
      <w:r>
        <w:t>,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line="317" w:lineRule="exact"/>
        <w:ind w:left="20"/>
        <w:jc w:val="center"/>
      </w:pPr>
      <w:r>
        <w:t>установил: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>17 декабря 2021 года постановлением №</w:t>
      </w:r>
      <w:r w:rsidR="0055690A">
        <w:t>***</w:t>
      </w:r>
      <w:r>
        <w:t xml:space="preserve"> по делу об административном правонарушении Белов А.Н. привлечён к административной ответственности в виде штрафа в размере 500 рублей за административное правонарушение, предусмотренное статьей 20.21 Кодекса Российской Федерации об административных правонарушениях. Копию данного постановления Белов А.Н. получил в этот же день - 17 декабря 2021 года. Постановление о привлечении </w:t>
      </w:r>
      <w:r>
        <w:t>к</w:t>
      </w:r>
      <w:r>
        <w:t xml:space="preserve"> административной ответственности им не обжаловалось, об отсрочке или рассрочке его исполнения он не ходатайствовал, в течение шестидесяти дней со дня вступления постановления об административном правонарушении в </w:t>
      </w:r>
      <w:r>
        <w:t>законную силу, возложенную на него обязанность по уплате административного штрафа не исполнил</w:t>
      </w:r>
      <w:r>
        <w:t>.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 xml:space="preserve">Белов А.Н. в судебном заседании протокол не оспаривал, указав, что оплату не произвел, поскольку </w:t>
      </w:r>
      <w:r>
        <w:t>забыл и не было</w:t>
      </w:r>
      <w:r>
        <w:t xml:space="preserve"> материальных возможностей для уплаты.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>Выслушав Белов А.Н., исследовав письменные материалы дела, мировой судья приходит к следующему.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>В силу статьи 31.2 Кодекса Российской Федерации об административных правонарушениях,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 Постановление по делу об административном правонарушении подлежит исполнению с момента его вступления в законную силу.</w:t>
      </w:r>
    </w:p>
    <w:p w:rsidR="00622DB7">
      <w:pPr>
        <w:pStyle w:val="20"/>
        <w:framePr w:w="10037" w:h="13809" w:hRule="exact" w:wrap="none" w:vAnchor="page" w:hAnchor="page" w:x="618" w:y="2059"/>
        <w:shd w:val="clear" w:color="auto" w:fill="auto"/>
        <w:spacing w:after="0" w:line="317" w:lineRule="exact"/>
        <w:ind w:firstLine="580"/>
        <w:jc w:val="both"/>
      </w:pPr>
      <w:r>
        <w:t>Частью 1 статьи 32.2 Кодекса Российской Федерации об административных правонарушениях установлено,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22DB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DB7">
      <w:pPr>
        <w:pStyle w:val="20"/>
        <w:framePr w:w="10027" w:h="14504" w:hRule="exact" w:wrap="none" w:vAnchor="page" w:hAnchor="page" w:x="623" w:y="1218"/>
        <w:shd w:val="clear" w:color="auto" w:fill="auto"/>
        <w:spacing w:after="0" w:line="317" w:lineRule="exact"/>
        <w:ind w:firstLine="580"/>
        <w:jc w:val="both"/>
      </w:pPr>
      <w:r>
        <w:t>Событие административного правонарушения и вина Белова А.Н. в совершении административного правонарушения установлена следующими доказательствами:</w:t>
      </w:r>
    </w:p>
    <w:p w:rsidR="00622DB7">
      <w:pPr>
        <w:pStyle w:val="20"/>
        <w:framePr w:w="10027" w:h="14504" w:hRule="exact" w:wrap="none" w:vAnchor="page" w:hAnchor="page" w:x="623" w:y="121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17" w:lineRule="exact"/>
        <w:ind w:firstLine="580"/>
        <w:jc w:val="both"/>
      </w:pPr>
      <w:r>
        <w:t xml:space="preserve">протоколом № </w:t>
      </w:r>
      <w:r w:rsidR="0055690A">
        <w:t>***</w:t>
      </w:r>
      <w:r>
        <w:t xml:space="preserve"> об административном правонарушении от 30 марта 2022 года, в котором изложены обстоятельства дела, а также имеется подпись Белова А.Н. об ознакомлении с содержанием протокола;</w:t>
      </w:r>
    </w:p>
    <w:p w:rsidR="00622DB7">
      <w:pPr>
        <w:pStyle w:val="20"/>
        <w:framePr w:w="10027" w:h="14504" w:hRule="exact" w:wrap="none" w:vAnchor="page" w:hAnchor="page" w:x="623" w:y="1218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317" w:lineRule="exact"/>
        <w:ind w:firstLine="580"/>
        <w:jc w:val="both"/>
      </w:pPr>
      <w:r>
        <w:t xml:space="preserve">постановлением № </w:t>
      </w:r>
      <w:r w:rsidR="0055690A">
        <w:t>***</w:t>
      </w:r>
      <w:r>
        <w:t xml:space="preserve"> от 17 декабря 2021 года по делу об административном правонарушении в отношении Белова А.Н., предусмотренном частью 1 статьи 19.24 Кодекса Российской Федерации об административных правонарушениях, из которого также усматривается, что копию постановления Белов А.Н. получил в тот же день -17 декабря 2021 года;</w:t>
      </w:r>
    </w:p>
    <w:p w:rsidR="00622DB7">
      <w:pPr>
        <w:pStyle w:val="20"/>
        <w:framePr w:w="10027" w:h="14504" w:hRule="exact" w:wrap="none" w:vAnchor="page" w:hAnchor="page" w:x="623" w:y="121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17" w:lineRule="exact"/>
        <w:ind w:firstLine="580"/>
        <w:jc w:val="both"/>
      </w:pPr>
      <w:r>
        <w:t>рапортом сотрудника полиции о выявлении административного правонарушении в бездействии Белова А.Н.</w:t>
      </w:r>
    </w:p>
    <w:p w:rsidR="00622DB7">
      <w:pPr>
        <w:pStyle w:val="20"/>
        <w:framePr w:w="10027" w:h="14504" w:hRule="exact" w:wrap="none" w:vAnchor="page" w:hAnchor="page" w:x="623" w:y="1218"/>
        <w:shd w:val="clear" w:color="auto" w:fill="auto"/>
        <w:spacing w:after="0" w:line="317" w:lineRule="exact"/>
        <w:ind w:firstLine="580"/>
        <w:jc w:val="both"/>
      </w:pPr>
      <w:r>
        <w:t>Представленные материалы административного дела, составлены в соответствии с действующим законодательством. Оснований для сомнения в достоверности сведений, отраженных в вышеперечисленных документах, у мирового судьи не имеется.</w:t>
      </w:r>
    </w:p>
    <w:p w:rsidR="00622DB7">
      <w:pPr>
        <w:pStyle w:val="20"/>
        <w:framePr w:w="10027" w:h="14504" w:hRule="exact" w:wrap="none" w:vAnchor="page" w:hAnchor="page" w:x="623" w:y="1218"/>
        <w:shd w:val="clear" w:color="auto" w:fill="auto"/>
        <w:spacing w:after="0" w:line="317" w:lineRule="exact"/>
        <w:ind w:firstLine="580"/>
        <w:jc w:val="both"/>
      </w:pPr>
      <w:r>
        <w:t>Своим бездействием Белов А.Н. совершил административное правонарушение, предусмотренное частью 1 статьи 20.25 Кодекса Российской Федерации об административных правонарушениях, неуплата административного штрафа в срок, предусмотренный настоящим Кодексом.</w:t>
      </w:r>
    </w:p>
    <w:p w:rsidR="00622DB7">
      <w:pPr>
        <w:pStyle w:val="20"/>
        <w:framePr w:w="10027" w:h="14504" w:hRule="exact" w:wrap="none" w:vAnchor="page" w:hAnchor="page" w:x="623" w:y="1218"/>
        <w:shd w:val="clear" w:color="auto" w:fill="auto"/>
        <w:spacing w:after="0" w:line="317" w:lineRule="exact"/>
        <w:ind w:firstLine="580"/>
        <w:jc w:val="both"/>
      </w:pPr>
      <w: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правонарушениях, что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622DB7">
      <w:pPr>
        <w:pStyle w:val="20"/>
        <w:framePr w:w="10027" w:h="14504" w:hRule="exact" w:wrap="none" w:vAnchor="page" w:hAnchor="page" w:x="623" w:y="1218"/>
        <w:shd w:val="clear" w:color="auto" w:fill="auto"/>
        <w:spacing w:after="0" w:line="317" w:lineRule="exact"/>
        <w:ind w:firstLine="580"/>
        <w:jc w:val="both"/>
      </w:pPr>
      <w:r>
        <w:t>Доказательств того, что административный штраф уплачен в материалах дела не имеется, Беловым А.Н. суду не представлено, кроме того, уплата штрафа по истечении срока не является добровольным прекращением противоправного поведения лицом, совершившим административное правонарушение, и обстоятельством, смягчающим его административную ответственность в соответствии с пунктом 2 части 1 статьи 4.2 Кодекса Российской Федерации об административных правонарушениях.</w:t>
      </w:r>
    </w:p>
    <w:p w:rsidR="00622DB7">
      <w:pPr>
        <w:pStyle w:val="20"/>
        <w:framePr w:w="10027" w:h="14504" w:hRule="exact" w:wrap="none" w:vAnchor="page" w:hAnchor="page" w:x="623" w:y="1218"/>
        <w:shd w:val="clear" w:color="auto" w:fill="auto"/>
        <w:spacing w:after="0" w:line="317" w:lineRule="exact"/>
        <w:ind w:firstLine="580"/>
        <w:jc w:val="both"/>
      </w:pPr>
      <w:r>
        <w:t>При назначении Белову А.Н. административного наказания мировой судья учитывает обстоятельства и характер совершённого им административного правонарушения, личность лица, привлекаемого к административной ответственности, его имущественное положение, отсутствие обстоятельств отягчающих, наличие смягчающего административную ответственность обстоятельства - признание вины.</w:t>
      </w:r>
    </w:p>
    <w:p w:rsidR="00622DB7">
      <w:pPr>
        <w:pStyle w:val="20"/>
        <w:framePr w:w="10027" w:h="14504" w:hRule="exact" w:wrap="none" w:vAnchor="page" w:hAnchor="page" w:x="623" w:y="1218"/>
        <w:shd w:val="clear" w:color="auto" w:fill="auto"/>
        <w:spacing w:after="0" w:line="317" w:lineRule="exact"/>
        <w:ind w:firstLine="580"/>
        <w:jc w:val="both"/>
      </w:pPr>
      <w:r>
        <w:t xml:space="preserve">Обстоятельств, препятствующих назначению Белову А.Н.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</w:t>
      </w:r>
      <w:r>
        <w:t>насто</w:t>
      </w:r>
      <w:r>
        <w:t>-</w:t>
      </w:r>
    </w:p>
    <w:p w:rsidR="00622DB7">
      <w:pPr>
        <w:pStyle w:val="a0"/>
        <w:framePr w:wrap="none" w:vAnchor="page" w:hAnchor="page" w:x="10473" w:y="15925"/>
        <w:shd w:val="clear" w:color="auto" w:fill="auto"/>
        <w:spacing w:line="220" w:lineRule="exact"/>
      </w:pPr>
      <w:r>
        <w:t>2</w:t>
      </w:r>
    </w:p>
    <w:p w:rsidR="00622DB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DB7">
      <w:pPr>
        <w:pStyle w:val="20"/>
        <w:framePr w:w="10022" w:h="2952" w:hRule="exact" w:wrap="none" w:vAnchor="page" w:hAnchor="page" w:x="625" w:y="1056"/>
        <w:shd w:val="clear" w:color="auto" w:fill="auto"/>
        <w:spacing w:after="0" w:line="322" w:lineRule="exact"/>
        <w:jc w:val="both"/>
      </w:pPr>
      <w:r>
        <w:t>ящего</w:t>
      </w:r>
      <w:r>
        <w:t xml:space="preserve">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Беловым А.Н., так и другими лицами, данных о его личности, мировой судья считает необходимым назначить ему административное наказание в виде ареста на минимальный срок.</w:t>
      </w:r>
    </w:p>
    <w:p w:rsidR="00622DB7">
      <w:pPr>
        <w:pStyle w:val="20"/>
        <w:framePr w:w="10022" w:h="2952" w:hRule="exact" w:wrap="none" w:vAnchor="page" w:hAnchor="page" w:x="625" w:y="1056"/>
        <w:shd w:val="clear" w:color="auto" w:fill="auto"/>
        <w:spacing w:after="0" w:line="322" w:lineRule="exact"/>
        <w:ind w:firstLine="600"/>
        <w:jc w:val="both"/>
      </w:pPr>
      <w:r>
        <w:t>На основании изложенного, руководствуясь статьями 3.9, 4.1, 4.2, частью 1 статьи 20.25, статьей 29.9 - 29.11 Кодекса Российской Федерации об административных правонарушениях, мировой судья</w:t>
      </w:r>
    </w:p>
    <w:p w:rsidR="00622DB7">
      <w:pPr>
        <w:pStyle w:val="20"/>
        <w:framePr w:w="10022" w:h="3278" w:hRule="exact" w:wrap="none" w:vAnchor="page" w:hAnchor="page" w:x="625" w:y="4905"/>
        <w:shd w:val="clear" w:color="auto" w:fill="auto"/>
        <w:spacing w:after="0" w:line="322" w:lineRule="exact"/>
        <w:ind w:firstLine="600"/>
        <w:jc w:val="both"/>
      </w:pPr>
      <w:r>
        <w:t>Белова А</w:t>
      </w:r>
      <w:r w:rsidR="0055690A">
        <w:t>.</w:t>
      </w:r>
      <w:r>
        <w:t>Н</w:t>
      </w:r>
      <w:r w:rsidR="0055690A">
        <w:t>.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(трое) суток.</w:t>
      </w:r>
    </w:p>
    <w:p w:rsidR="00622DB7">
      <w:pPr>
        <w:pStyle w:val="20"/>
        <w:framePr w:w="10022" w:h="3278" w:hRule="exact" w:wrap="none" w:vAnchor="page" w:hAnchor="page" w:x="625" w:y="4905"/>
        <w:shd w:val="clear" w:color="auto" w:fill="auto"/>
        <w:spacing w:after="0" w:line="322" w:lineRule="exact"/>
        <w:ind w:firstLine="600"/>
        <w:jc w:val="both"/>
      </w:pPr>
      <w:r>
        <w:t>Срок административного ареста Белова А.Н. исчислять с 17 часов 00 минут 30 марта 2022 года.</w:t>
      </w:r>
    </w:p>
    <w:p w:rsidR="00622DB7">
      <w:pPr>
        <w:pStyle w:val="20"/>
        <w:framePr w:w="10022" w:h="3278" w:hRule="exact" w:wrap="none" w:vAnchor="page" w:hAnchor="page" w:x="625" w:y="4905"/>
        <w:shd w:val="clear" w:color="auto" w:fill="auto"/>
        <w:spacing w:after="0" w:line="322" w:lineRule="exact"/>
        <w:ind w:firstLine="600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Республики Татарстан в течение 10 суток через мирового судью, с момента получения копии постановления.</w:t>
      </w:r>
    </w:p>
    <w:p w:rsidR="00622DB7">
      <w:pPr>
        <w:pStyle w:val="20"/>
        <w:framePr w:w="10022" w:h="338" w:hRule="exact" w:wrap="none" w:vAnchor="page" w:hAnchor="page" w:x="625" w:y="4295"/>
        <w:shd w:val="clear" w:color="auto" w:fill="auto"/>
        <w:spacing w:after="0" w:line="280" w:lineRule="exact"/>
        <w:jc w:val="center"/>
      </w:pPr>
      <w:r>
        <w:t>постановил:</w:t>
      </w:r>
    </w:p>
    <w:p w:rsidR="00622DB7">
      <w:pPr>
        <w:pStyle w:val="20"/>
        <w:framePr w:wrap="none" w:vAnchor="page" w:hAnchor="page" w:x="1201" w:y="8802"/>
        <w:shd w:val="clear" w:color="auto" w:fill="auto"/>
        <w:spacing w:after="0" w:line="280" w:lineRule="exact"/>
        <w:jc w:val="left"/>
      </w:pPr>
      <w:r>
        <w:t>Мировой судья</w:t>
      </w:r>
    </w:p>
    <w:p w:rsidR="00622DB7">
      <w:pPr>
        <w:pStyle w:val="20"/>
        <w:framePr w:wrap="none" w:vAnchor="page" w:hAnchor="page" w:x="8781" w:y="8798"/>
        <w:shd w:val="clear" w:color="auto" w:fill="auto"/>
        <w:spacing w:after="0" w:line="280" w:lineRule="exact"/>
        <w:jc w:val="left"/>
      </w:pPr>
      <w:r>
        <w:t>Акимова Е.А.</w:t>
      </w:r>
    </w:p>
    <w:p w:rsidR="00622DB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443D"/>
    <w:sectPr w:rsidSect="00622DB7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94"/>
    <w:multiLevelType w:val="multilevel"/>
    <w:tmpl w:val="3E662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622DB7"/>
    <w:rsid w:val="0012313D"/>
    <w:rsid w:val="00136394"/>
    <w:rsid w:val="0055690A"/>
    <w:rsid w:val="00622DB7"/>
    <w:rsid w:val="0094364E"/>
    <w:rsid w:val="009F6126"/>
    <w:rsid w:val="00BA443D"/>
    <w:rsid w:val="00E61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D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DB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2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62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DefaultParagraphFont"/>
    <w:link w:val="40"/>
    <w:rsid w:val="0062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a0"/>
    <w:rsid w:val="0062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622DB7"/>
    <w:pPr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622DB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Normal"/>
    <w:link w:val="4"/>
    <w:rsid w:val="00622DB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Колонтитул"/>
    <w:basedOn w:val="Normal"/>
    <w:link w:val="a"/>
    <w:rsid w:val="00622D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