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№ 5</w:t>
      </w:r>
      <w:r w:rsidR="00394211">
        <w:rPr>
          <w:rFonts w:ascii="Times New Roman" w:eastAsia="Calibri" w:hAnsi="Times New Roman" w:cs="Times New Roman"/>
          <w:sz w:val="27"/>
          <w:szCs w:val="27"/>
          <w:lang w:eastAsia="ru-RU"/>
        </w:rPr>
        <w:t>-255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/1/2022</w:t>
      </w:r>
    </w:p>
    <w:p w:rsidR="006E76C0" w:rsidRPr="006E76C0" w:rsidP="006E76C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>ПОСТАНОВЛЕНИЕ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9 апреля 2022 года                      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город Набережные Челны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  <w:t xml:space="preserve">              </w:t>
      </w:r>
      <w:r w:rsidRPr="006E76C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Республика Татарстан 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нистративном правонарушении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Степанова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С.Н.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ХХХ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п.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ванного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г.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район, ул.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Республика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стан, город  Набережные Челны,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Новая часть, дом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>хол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>стого</w:t>
      </w:r>
      <w:r w:rsidR="0004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ранее 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привлекав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шего</w:t>
      </w:r>
      <w:r w:rsidR="00956CC3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сти.</w:t>
      </w:r>
    </w:p>
    <w:p w:rsidR="006E76C0" w:rsidRPr="006E76C0" w:rsidP="006E76C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рушениях,  подписка отобрана  на  отдельном  бланке. </w:t>
      </w:r>
    </w:p>
    <w:p w:rsidR="006E76C0" w:rsidRPr="006E76C0" w:rsidP="006E76C0">
      <w:pPr>
        <w:spacing w:after="0" w:line="240" w:lineRule="auto"/>
        <w:ind w:left="540" w:right="18" w:hanging="18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6E76C0" w:rsidRPr="006E76C0" w:rsidP="006E76C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апреля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45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года в 00 часов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минут по адресу: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город  Набережные Челны,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Новая часть, дом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 С.Н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подвергнутым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00 рублей по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5800498</w:t>
      </w:r>
      <w:r w:rsidR="00FB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66B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нваря 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 года в срок, установленный статьей 32.2 Кодекса Российской Федерации об админ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76C0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штраф не оплатил.    </w:t>
      </w:r>
    </w:p>
    <w:p w:rsidR="006E76C0" w:rsidRPr="006E76C0" w:rsidP="006E76C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E76C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судебном заседании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  С.Н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вину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новность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Степанова С.Н.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подтверждается: протоколом об административном правонарушении от 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апреля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года, рапортом сотрудника полиции, в кот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рых изложены вышеуказанные обстоятельства</w:t>
      </w:r>
      <w:r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E76C0" w:rsidR="00DC723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 xml:space="preserve">5800498 </w:t>
      </w:r>
      <w:r w:rsidRPr="006E76C0" w:rsidR="00DC723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 xml:space="preserve">20 января </w:t>
      </w:r>
      <w:r w:rsidRPr="006E76C0" w:rsidR="00DC723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76C0" w:rsidR="00DC723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полученным нарочно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Степановым  С.Н.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E76C0" w:rsidR="002E0BA2">
        <w:rPr>
          <w:rFonts w:ascii="Times New Roman" w:eastAsia="Calibri" w:hAnsi="Times New Roman" w:cs="Times New Roman"/>
          <w:sz w:val="28"/>
          <w:szCs w:val="28"/>
          <w:lang w:eastAsia="ru-RU"/>
        </w:rPr>
        <w:t>гими материалами дела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Степановым С.Н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части 1 ст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тьи </w:t>
      </w:r>
      <w:smartTag w:uri="urn:schemas-microsoft-com:office:smarttags" w:element="time">
        <w:smartTagPr>
          <w:attr w:name="Hour" w:val="20"/>
          <w:attr w:name="Minute" w:val="25"/>
        </w:smartTagPr>
        <w:r w:rsidRPr="006E76C0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20.25</w:t>
        </w:r>
      </w:smartTag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ниях, как неуплата административного штрафа в срок, предусмотренный К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дексом Российской Федерации об административных правонарушениях.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ющие административную ответственность.</w:t>
      </w:r>
    </w:p>
    <w:p w:rsidR="006E76C0" w:rsidRPr="006E76C0" w:rsidP="006E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394211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смягчающих вину обстоятельств суд учитывает признание в</w:t>
      </w:r>
      <w:r w:rsidRPr="0039421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942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ны,  </w:t>
      </w:r>
      <w:r w:rsidRPr="00394211">
        <w:rPr>
          <w:rFonts w:ascii="Times New Roman" w:hAnsi="Times New Roman" w:cs="Times New Roman"/>
          <w:sz w:val="28"/>
          <w:szCs w:val="28"/>
        </w:rPr>
        <w:t xml:space="preserve"> </w:t>
      </w:r>
      <w:r w:rsidRPr="00394211" w:rsidR="000407DC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94211">
        <w:rPr>
          <w:rFonts w:ascii="Times New Roman" w:hAnsi="Times New Roman" w:cs="Times New Roman"/>
          <w:sz w:val="28"/>
          <w:szCs w:val="28"/>
        </w:rPr>
        <w:t>ХХХ</w:t>
      </w:r>
      <w:r w:rsidRPr="00394211" w:rsidR="000407DC">
        <w:rPr>
          <w:rFonts w:ascii="Times New Roman" w:hAnsi="Times New Roman" w:cs="Times New Roman"/>
          <w:sz w:val="28"/>
          <w:szCs w:val="28"/>
        </w:rPr>
        <w:t>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2E0B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6C0" w:rsidRPr="006E76C0" w:rsidP="006E76C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С учетом характера деяния и личности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Степанова  С.Н</w:t>
      </w:r>
      <w:r w:rsidR="002E0BA2">
        <w:rPr>
          <w:rFonts w:ascii="Times New Roman" w:eastAsia="Times New Roman" w:hAnsi="Times New Roman" w:cs="Times New Roman"/>
          <w:sz w:val="28"/>
          <w:szCs w:val="28"/>
        </w:rPr>
        <w:t xml:space="preserve">., его </w:t>
      </w:r>
      <w:r w:rsidRPr="006E76C0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 имущественного положения, судья при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ходит к мнению о назначении </w:t>
      </w:r>
      <w:r w:rsidR="00DC7238">
        <w:rPr>
          <w:rFonts w:ascii="Times New Roman" w:eastAsia="Times New Roman" w:hAnsi="Times New Roman" w:cs="Times New Roman"/>
          <w:sz w:val="28"/>
          <w:szCs w:val="28"/>
        </w:rPr>
        <w:t>Степанову С.Н</w:t>
      </w:r>
      <w:r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.</w:t>
      </w:r>
      <w:r w:rsidRPr="006E76C0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 xml:space="preserve"> наказания в виде административного ареста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E76C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E76C0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DC7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Степанова  </w:t>
      </w:r>
      <w:r w:rsidR="00394211">
        <w:rPr>
          <w:rFonts w:ascii="Times New Roman" w:eastAsia="Calibri" w:hAnsi="Times New Roman" w:cs="Times New Roman"/>
          <w:sz w:val="28"/>
          <w:szCs w:val="28"/>
          <w:lang w:eastAsia="ru-RU"/>
        </w:rPr>
        <w:t>С.Н.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его наказанию в виде ар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ста ср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1716AD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)  суток.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стративного ареста исчислять с </w:t>
      </w:r>
      <w:r w:rsidRPr="002E0BA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08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Pr="002E0BA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минут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2022 года.</w:t>
      </w:r>
    </w:p>
    <w:p w:rsidR="006E76C0" w:rsidRPr="006E76C0" w:rsidP="006E76C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в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рового судью либо путем  подачи жалобы в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76C0" w:rsidRPr="006E76C0" w:rsidP="006E76C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подпись                                   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E76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E76C0" w:rsidRPr="006E76C0" w:rsidP="006E76C0"/>
    <w:p w:rsidR="00F14657"/>
    <w:sectPr w:rsidSect="00956CC3">
      <w:headerReference w:type="even" r:id="rId4"/>
      <w:headerReference w:type="default" r:id="rId5"/>
      <w:pgSz w:w="11906" w:h="16838"/>
      <w:pgMar w:top="1134" w:right="851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CC3" w:rsidP="00956CC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211">
      <w:rPr>
        <w:rStyle w:val="PageNumber"/>
        <w:noProof/>
      </w:rPr>
      <w:t>2</w:t>
    </w:r>
    <w:r>
      <w:rPr>
        <w:rStyle w:val="PageNumber"/>
      </w:rPr>
      <w:fldChar w:fldCharType="end"/>
    </w:r>
  </w:p>
  <w:p w:rsidR="00956CC3" w:rsidP="00956CC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C0"/>
    <w:rsid w:val="000407DC"/>
    <w:rsid w:val="0016458A"/>
    <w:rsid w:val="001716AD"/>
    <w:rsid w:val="002E0BA2"/>
    <w:rsid w:val="00394211"/>
    <w:rsid w:val="005E4506"/>
    <w:rsid w:val="006E76C0"/>
    <w:rsid w:val="0087754B"/>
    <w:rsid w:val="00956CC3"/>
    <w:rsid w:val="00DC7238"/>
    <w:rsid w:val="00F14657"/>
    <w:rsid w:val="00FB6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E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E76C0"/>
  </w:style>
  <w:style w:type="character" w:styleId="PageNumber">
    <w:name w:val="page number"/>
    <w:basedOn w:val="DefaultParagraphFont"/>
    <w:rsid w:val="006E76C0"/>
  </w:style>
  <w:style w:type="paragraph" w:styleId="BalloonText">
    <w:name w:val="Balloon Text"/>
    <w:basedOn w:val="Normal"/>
    <w:link w:val="a0"/>
    <w:uiPriority w:val="99"/>
    <w:semiHidden/>
    <w:unhideWhenUsed/>
    <w:rsid w:val="006E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