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E0F" w:rsidP="00BF2E0F">
      <w:pPr>
        <w:ind w:firstLine="589"/>
        <w:jc w:val="right"/>
        <w:rPr>
          <w:color w:val="000000"/>
          <w:sz w:val="28"/>
          <w:szCs w:val="28"/>
        </w:rPr>
      </w:pPr>
      <w:r w:rsidRPr="0092325D">
        <w:rPr>
          <w:sz w:val="28"/>
          <w:szCs w:val="28"/>
        </w:rPr>
        <w:t xml:space="preserve">№ </w:t>
      </w:r>
      <w:r w:rsidRPr="006A7199">
        <w:rPr>
          <w:color w:val="000000"/>
          <w:sz w:val="28"/>
          <w:szCs w:val="28"/>
        </w:rPr>
        <w:t>5</w:t>
      </w:r>
      <w:r>
        <w:rPr>
          <w:color w:val="000000"/>
          <w:sz w:val="28"/>
          <w:szCs w:val="28"/>
        </w:rPr>
        <w:t>-</w:t>
      </w:r>
      <w:r w:rsidR="00D3360B">
        <w:rPr>
          <w:color w:val="000000"/>
          <w:sz w:val="28"/>
          <w:szCs w:val="28"/>
        </w:rPr>
        <w:t>166</w:t>
      </w:r>
      <w:r>
        <w:rPr>
          <w:color w:val="000000"/>
          <w:sz w:val="28"/>
          <w:szCs w:val="28"/>
        </w:rPr>
        <w:t>/1/2022</w:t>
      </w:r>
    </w:p>
    <w:p w:rsidR="00BF2E0F" w:rsidRPr="0092325D" w:rsidP="00BF2E0F">
      <w:pPr>
        <w:ind w:firstLine="589"/>
        <w:jc w:val="center"/>
        <w:rPr>
          <w:sz w:val="28"/>
          <w:szCs w:val="28"/>
        </w:rPr>
      </w:pPr>
      <w:r w:rsidRPr="0092325D">
        <w:rPr>
          <w:sz w:val="28"/>
          <w:szCs w:val="28"/>
        </w:rPr>
        <w:t>ПОСТАНОВЛЕНИЕ</w:t>
      </w:r>
    </w:p>
    <w:p w:rsidR="00BF2E0F" w:rsidRPr="00955DE7" w:rsidP="00BF2E0F">
      <w:pPr>
        <w:tabs>
          <w:tab w:val="left" w:pos="540"/>
        </w:tabs>
        <w:ind w:left="360"/>
        <w:rPr>
          <w:sz w:val="16"/>
          <w:szCs w:val="16"/>
        </w:rPr>
      </w:pPr>
    </w:p>
    <w:p w:rsidR="00BF2E0F" w:rsidRPr="0092325D" w:rsidP="00BF2E0F">
      <w:pPr>
        <w:tabs>
          <w:tab w:val="left" w:pos="540"/>
        </w:tabs>
        <w:ind w:left="360" w:firstLine="540"/>
        <w:rPr>
          <w:sz w:val="28"/>
          <w:szCs w:val="28"/>
        </w:rPr>
      </w:pPr>
      <w:r>
        <w:rPr>
          <w:sz w:val="28"/>
          <w:szCs w:val="28"/>
        </w:rPr>
        <w:t>4 марта 2022</w:t>
      </w:r>
      <w:r w:rsidRPr="0092325D">
        <w:rPr>
          <w:sz w:val="28"/>
          <w:szCs w:val="28"/>
        </w:rPr>
        <w:t xml:space="preserve"> года                          </w:t>
      </w:r>
      <w:r w:rsidRPr="0092325D">
        <w:rPr>
          <w:sz w:val="28"/>
          <w:szCs w:val="28"/>
        </w:rPr>
        <w:tab/>
        <w:t xml:space="preserve">       </w:t>
      </w:r>
      <w:r w:rsidR="00955DE7">
        <w:rPr>
          <w:sz w:val="28"/>
          <w:szCs w:val="28"/>
        </w:rPr>
        <w:t xml:space="preserve">             </w:t>
      </w:r>
      <w:r>
        <w:rPr>
          <w:sz w:val="28"/>
          <w:szCs w:val="28"/>
        </w:rPr>
        <w:t xml:space="preserve">     </w:t>
      </w:r>
      <w:r w:rsidRPr="0092325D">
        <w:rPr>
          <w:sz w:val="28"/>
          <w:szCs w:val="28"/>
        </w:rPr>
        <w:t xml:space="preserve"> город Набережные Челны</w:t>
      </w:r>
    </w:p>
    <w:p w:rsidR="00BF2E0F" w:rsidRPr="0092325D" w:rsidP="00BF2E0F">
      <w:pPr>
        <w:tabs>
          <w:tab w:val="left" w:pos="540"/>
        </w:tabs>
        <w:ind w:left="360" w:firstLine="540"/>
        <w:rPr>
          <w:sz w:val="28"/>
          <w:szCs w:val="28"/>
        </w:rPr>
      </w:pPr>
      <w:r w:rsidRPr="0092325D">
        <w:rPr>
          <w:sz w:val="28"/>
          <w:szCs w:val="28"/>
        </w:rPr>
        <w:tab/>
      </w:r>
      <w:r w:rsidRPr="0092325D">
        <w:rPr>
          <w:sz w:val="28"/>
          <w:szCs w:val="28"/>
        </w:rPr>
        <w:tab/>
      </w:r>
      <w:r w:rsidRPr="0092325D">
        <w:rPr>
          <w:sz w:val="28"/>
          <w:szCs w:val="28"/>
        </w:rPr>
        <w:tab/>
      </w:r>
      <w:r w:rsidRPr="0092325D">
        <w:rPr>
          <w:sz w:val="28"/>
          <w:szCs w:val="28"/>
        </w:rPr>
        <w:tab/>
      </w:r>
      <w:r w:rsidRPr="0092325D">
        <w:rPr>
          <w:sz w:val="28"/>
          <w:szCs w:val="28"/>
        </w:rPr>
        <w:tab/>
      </w:r>
      <w:r w:rsidRPr="0092325D">
        <w:rPr>
          <w:sz w:val="28"/>
          <w:szCs w:val="28"/>
        </w:rPr>
        <w:tab/>
      </w:r>
      <w:r w:rsidRPr="0092325D">
        <w:rPr>
          <w:sz w:val="28"/>
          <w:szCs w:val="28"/>
        </w:rPr>
        <w:tab/>
        <w:t xml:space="preserve">       </w:t>
      </w:r>
      <w:r>
        <w:rPr>
          <w:sz w:val="28"/>
          <w:szCs w:val="28"/>
        </w:rPr>
        <w:t xml:space="preserve">            </w:t>
      </w:r>
      <w:r w:rsidRPr="0092325D">
        <w:rPr>
          <w:sz w:val="28"/>
          <w:szCs w:val="28"/>
        </w:rPr>
        <w:t xml:space="preserve"> Республика Татарстан </w:t>
      </w:r>
    </w:p>
    <w:p w:rsidR="00BF2E0F" w:rsidRPr="00955DE7" w:rsidP="00BF2E0F">
      <w:pPr>
        <w:tabs>
          <w:tab w:val="left" w:pos="540"/>
        </w:tabs>
        <w:ind w:left="360" w:firstLine="540"/>
        <w:rPr>
          <w:sz w:val="16"/>
          <w:szCs w:val="16"/>
        </w:rPr>
      </w:pPr>
    </w:p>
    <w:p w:rsidR="00BF2E0F" w:rsidRPr="00BF2E0F" w:rsidP="00BF2E0F">
      <w:pPr>
        <w:pStyle w:val="NormalWeb"/>
        <w:shd w:val="clear" w:color="auto" w:fill="FFFFFF"/>
        <w:spacing w:before="0" w:after="0"/>
        <w:ind w:firstLine="720"/>
        <w:jc w:val="both"/>
        <w:rPr>
          <w:color w:val="000000"/>
          <w:spacing w:val="4"/>
          <w:sz w:val="28"/>
          <w:szCs w:val="28"/>
        </w:rPr>
      </w:pPr>
      <w:r w:rsidRPr="00BF2E0F">
        <w:rPr>
          <w:color w:val="000000"/>
          <w:spacing w:val="4"/>
          <w:sz w:val="28"/>
          <w:szCs w:val="28"/>
        </w:rPr>
        <w:t xml:space="preserve">Мировой судья судебного участка № 1 по судебному району города Набережные Челны Республики Татарстан </w:t>
      </w:r>
      <w:r w:rsidRPr="00BF2E0F">
        <w:rPr>
          <w:color w:val="000000"/>
          <w:spacing w:val="4"/>
          <w:sz w:val="28"/>
          <w:szCs w:val="28"/>
        </w:rPr>
        <w:t>Иксанова</w:t>
      </w:r>
      <w:r w:rsidRPr="00BF2E0F">
        <w:rPr>
          <w:color w:val="000000"/>
          <w:spacing w:val="4"/>
          <w:sz w:val="28"/>
          <w:szCs w:val="28"/>
        </w:rPr>
        <w:t xml:space="preserve"> С.Р., рассмотрев дело об административном правонарушении по части 2 статьи </w:t>
      </w:r>
      <w:smartTag w:uri="urn:schemas-microsoft-com:office:smarttags" w:element="time">
        <w:smartTagPr>
          <w:attr w:name="Hour" w:val="7"/>
          <w:attr w:name="Minute" w:val="27"/>
        </w:smartTagPr>
        <w:r w:rsidRPr="00BF2E0F">
          <w:rPr>
            <w:color w:val="000000"/>
            <w:spacing w:val="4"/>
            <w:sz w:val="28"/>
            <w:szCs w:val="28"/>
          </w:rPr>
          <w:t>7.27</w:t>
        </w:r>
      </w:smartTag>
      <w:r w:rsidRPr="00BF2E0F">
        <w:rPr>
          <w:color w:val="000000"/>
          <w:spacing w:val="4"/>
          <w:sz w:val="28"/>
          <w:szCs w:val="28"/>
        </w:rPr>
        <w:t xml:space="preserve"> Кодекса Российской Федерации об административных правонарушениях в отношении </w:t>
      </w:r>
      <w:r w:rsidRPr="00BF2E0F">
        <w:rPr>
          <w:color w:val="000000"/>
          <w:spacing w:val="4"/>
          <w:sz w:val="28"/>
          <w:szCs w:val="28"/>
        </w:rPr>
        <w:t>Галеева</w:t>
      </w:r>
      <w:r w:rsidRPr="00BF2E0F">
        <w:rPr>
          <w:color w:val="000000"/>
          <w:spacing w:val="4"/>
          <w:sz w:val="28"/>
          <w:szCs w:val="28"/>
        </w:rPr>
        <w:t xml:space="preserve"> </w:t>
      </w:r>
      <w:r w:rsidR="00D3360B">
        <w:rPr>
          <w:color w:val="000000"/>
          <w:spacing w:val="4"/>
          <w:sz w:val="28"/>
          <w:szCs w:val="28"/>
        </w:rPr>
        <w:t>А.Р.</w:t>
      </w:r>
      <w:r w:rsidRPr="00BF2E0F">
        <w:rPr>
          <w:color w:val="000000"/>
          <w:spacing w:val="4"/>
          <w:sz w:val="28"/>
          <w:szCs w:val="28"/>
        </w:rPr>
        <w:t xml:space="preserve">, </w:t>
      </w:r>
      <w:r w:rsidR="00D3360B">
        <w:rPr>
          <w:color w:val="000000"/>
          <w:spacing w:val="4"/>
          <w:sz w:val="28"/>
          <w:szCs w:val="28"/>
        </w:rPr>
        <w:t>ХХХ</w:t>
      </w:r>
      <w:r w:rsidRPr="00BF2E0F">
        <w:rPr>
          <w:color w:val="000000"/>
          <w:spacing w:val="4"/>
          <w:sz w:val="28"/>
          <w:szCs w:val="28"/>
        </w:rPr>
        <w:t xml:space="preserve"> года рождения, уроженца города </w:t>
      </w:r>
      <w:r w:rsidR="00D3360B">
        <w:rPr>
          <w:color w:val="000000"/>
          <w:spacing w:val="4"/>
          <w:sz w:val="28"/>
          <w:szCs w:val="28"/>
        </w:rPr>
        <w:t>ХХХ</w:t>
      </w:r>
      <w:r w:rsidRPr="00BF2E0F">
        <w:rPr>
          <w:color w:val="000000"/>
          <w:spacing w:val="4"/>
          <w:sz w:val="28"/>
          <w:szCs w:val="28"/>
        </w:rPr>
        <w:t>, зарегистрированного по адресу:</w:t>
      </w:r>
      <w:r w:rsidRPr="00BF2E0F">
        <w:rPr>
          <w:color w:val="000000"/>
          <w:spacing w:val="4"/>
          <w:sz w:val="28"/>
          <w:szCs w:val="28"/>
        </w:rPr>
        <w:t xml:space="preserve"> Республика Татарстан, г. Набережные Челны, </w:t>
      </w:r>
      <w:r w:rsidR="00D3360B">
        <w:rPr>
          <w:color w:val="000000"/>
          <w:spacing w:val="4"/>
          <w:sz w:val="28"/>
          <w:szCs w:val="28"/>
        </w:rPr>
        <w:t>ХХХ</w:t>
      </w:r>
      <w:r w:rsidRPr="00BF2E0F">
        <w:rPr>
          <w:color w:val="000000"/>
          <w:spacing w:val="4"/>
          <w:sz w:val="28"/>
          <w:szCs w:val="28"/>
        </w:rPr>
        <w:t xml:space="preserve">, кв. </w:t>
      </w:r>
      <w:r w:rsidR="00D3360B">
        <w:rPr>
          <w:color w:val="000000"/>
          <w:spacing w:val="4"/>
          <w:sz w:val="28"/>
          <w:szCs w:val="28"/>
        </w:rPr>
        <w:t>ХХХ</w:t>
      </w:r>
      <w:r w:rsidRPr="00BF2E0F">
        <w:rPr>
          <w:color w:val="000000"/>
          <w:spacing w:val="4"/>
          <w:sz w:val="28"/>
          <w:szCs w:val="28"/>
        </w:rPr>
        <w:t xml:space="preserve">, </w:t>
      </w:r>
      <w:r w:rsidR="00955DE7">
        <w:rPr>
          <w:color w:val="000000"/>
          <w:spacing w:val="4"/>
          <w:sz w:val="28"/>
          <w:szCs w:val="28"/>
        </w:rPr>
        <w:t>холостого</w:t>
      </w:r>
      <w:r w:rsidR="00955DE7">
        <w:rPr>
          <w:color w:val="000000"/>
          <w:spacing w:val="4"/>
          <w:sz w:val="28"/>
          <w:szCs w:val="28"/>
        </w:rPr>
        <w:t xml:space="preserve">, </w:t>
      </w:r>
      <w:r w:rsidRPr="00BF2E0F">
        <w:rPr>
          <w:color w:val="000000"/>
          <w:spacing w:val="4"/>
          <w:sz w:val="28"/>
          <w:szCs w:val="28"/>
        </w:rPr>
        <w:t xml:space="preserve">ранее привлекшегося к административной ответственности, </w:t>
      </w:r>
    </w:p>
    <w:p w:rsidR="00BF2E0F" w:rsidRPr="00BF2E0F" w:rsidP="00BF2E0F">
      <w:pPr>
        <w:pStyle w:val="NormalWeb"/>
        <w:shd w:val="clear" w:color="auto" w:fill="FFFFFF"/>
        <w:spacing w:before="0" w:after="0"/>
        <w:ind w:firstLine="720"/>
        <w:jc w:val="both"/>
        <w:rPr>
          <w:color w:val="000000"/>
          <w:spacing w:val="4"/>
          <w:sz w:val="28"/>
          <w:szCs w:val="28"/>
        </w:rPr>
      </w:pPr>
      <w:r w:rsidRPr="00BF2E0F">
        <w:rPr>
          <w:color w:val="000000"/>
          <w:spacing w:val="4"/>
          <w:sz w:val="28"/>
          <w:szCs w:val="28"/>
        </w:rPr>
        <w:t xml:space="preserve">Права и обязанности привлеченного к административной ответственности по статье 25.1 Кодекса Российской  Федерации об административных правонарушениях,  подписка </w:t>
      </w:r>
      <w:r>
        <w:rPr>
          <w:color w:val="000000"/>
          <w:spacing w:val="4"/>
          <w:sz w:val="28"/>
          <w:szCs w:val="28"/>
        </w:rPr>
        <w:t>отобрана  на  отдельном  бланке,</w:t>
      </w:r>
      <w:r w:rsidRPr="00BF2E0F">
        <w:rPr>
          <w:color w:val="000000"/>
          <w:spacing w:val="4"/>
          <w:sz w:val="28"/>
          <w:szCs w:val="28"/>
        </w:rPr>
        <w:t xml:space="preserve"> </w:t>
      </w:r>
    </w:p>
    <w:p w:rsidR="00BF2E0F" w:rsidRPr="0092325D" w:rsidP="00BF2E0F">
      <w:pPr>
        <w:ind w:left="540" w:right="18" w:hanging="180"/>
        <w:jc w:val="center"/>
        <w:rPr>
          <w:sz w:val="28"/>
          <w:szCs w:val="28"/>
        </w:rPr>
      </w:pPr>
      <w:r>
        <w:rPr>
          <w:sz w:val="28"/>
          <w:szCs w:val="28"/>
        </w:rPr>
        <w:t>установил</w:t>
      </w:r>
      <w:r w:rsidRPr="0092325D">
        <w:rPr>
          <w:sz w:val="28"/>
          <w:szCs w:val="28"/>
        </w:rPr>
        <w:t>:</w:t>
      </w:r>
    </w:p>
    <w:p w:rsidR="00BF2E0F" w:rsidRPr="0040086A" w:rsidP="00BF2E0F">
      <w:pPr>
        <w:pStyle w:val="NormalWeb"/>
        <w:shd w:val="clear" w:color="auto" w:fill="FFFFFF"/>
        <w:spacing w:before="0" w:after="0"/>
        <w:ind w:firstLine="720"/>
        <w:jc w:val="both"/>
        <w:rPr>
          <w:color w:val="000000"/>
          <w:spacing w:val="4"/>
          <w:sz w:val="28"/>
          <w:szCs w:val="28"/>
        </w:rPr>
      </w:pPr>
      <w:r>
        <w:rPr>
          <w:color w:val="000000"/>
          <w:spacing w:val="4"/>
          <w:sz w:val="28"/>
          <w:szCs w:val="28"/>
        </w:rPr>
        <w:t xml:space="preserve">3 марта 2022 </w:t>
      </w:r>
      <w:r w:rsidRPr="0040086A">
        <w:rPr>
          <w:color w:val="000000"/>
          <w:spacing w:val="4"/>
          <w:sz w:val="28"/>
          <w:szCs w:val="28"/>
        </w:rPr>
        <w:t xml:space="preserve">года в 16 часов </w:t>
      </w:r>
      <w:r>
        <w:rPr>
          <w:color w:val="000000"/>
          <w:spacing w:val="4"/>
          <w:sz w:val="28"/>
          <w:szCs w:val="28"/>
        </w:rPr>
        <w:t>00</w:t>
      </w:r>
      <w:r w:rsidRPr="0040086A">
        <w:rPr>
          <w:color w:val="000000"/>
          <w:spacing w:val="4"/>
          <w:sz w:val="28"/>
          <w:szCs w:val="28"/>
        </w:rPr>
        <w:t xml:space="preserve"> минут </w:t>
      </w:r>
      <w:r>
        <w:rPr>
          <w:color w:val="000000"/>
          <w:spacing w:val="4"/>
          <w:sz w:val="28"/>
          <w:szCs w:val="28"/>
        </w:rPr>
        <w:t>Галеев</w:t>
      </w:r>
      <w:r>
        <w:rPr>
          <w:color w:val="000000"/>
          <w:spacing w:val="4"/>
          <w:sz w:val="28"/>
          <w:szCs w:val="28"/>
        </w:rPr>
        <w:t xml:space="preserve"> А.Р.</w:t>
      </w:r>
      <w:r w:rsidRPr="0040086A">
        <w:rPr>
          <w:color w:val="000000"/>
          <w:spacing w:val="4"/>
          <w:sz w:val="28"/>
          <w:szCs w:val="28"/>
        </w:rPr>
        <w:t xml:space="preserve"> находясь в магазине «</w:t>
      </w:r>
      <w:r w:rsidR="00D3360B">
        <w:rPr>
          <w:color w:val="000000"/>
          <w:spacing w:val="4"/>
          <w:sz w:val="28"/>
          <w:szCs w:val="28"/>
        </w:rPr>
        <w:t>ХХХ</w:t>
      </w:r>
      <w:r w:rsidRPr="0040086A">
        <w:rPr>
          <w:color w:val="000000"/>
          <w:spacing w:val="4"/>
          <w:sz w:val="28"/>
          <w:szCs w:val="28"/>
        </w:rPr>
        <w:t>»</w:t>
      </w:r>
      <w:r>
        <w:rPr>
          <w:color w:val="000000"/>
          <w:spacing w:val="4"/>
          <w:sz w:val="28"/>
          <w:szCs w:val="28"/>
        </w:rPr>
        <w:t>, расположенном</w:t>
      </w:r>
      <w:r w:rsidRPr="0040086A">
        <w:rPr>
          <w:color w:val="000000"/>
          <w:spacing w:val="4"/>
          <w:sz w:val="28"/>
          <w:szCs w:val="28"/>
        </w:rPr>
        <w:t xml:space="preserve"> по адресу: Республика Татарстан, город Набережные Челны, </w:t>
      </w:r>
      <w:r w:rsidR="00D3360B">
        <w:rPr>
          <w:color w:val="000000"/>
          <w:spacing w:val="4"/>
          <w:sz w:val="28"/>
          <w:szCs w:val="28"/>
        </w:rPr>
        <w:t>ХХХ</w:t>
      </w:r>
      <w:r w:rsidRPr="0040086A">
        <w:rPr>
          <w:color w:val="000000"/>
          <w:spacing w:val="4"/>
          <w:sz w:val="28"/>
          <w:szCs w:val="28"/>
        </w:rPr>
        <w:t xml:space="preserve">, дом </w:t>
      </w:r>
      <w:r w:rsidR="00D3360B">
        <w:rPr>
          <w:color w:val="000000"/>
          <w:spacing w:val="4"/>
          <w:sz w:val="28"/>
          <w:szCs w:val="28"/>
        </w:rPr>
        <w:t>ХХХ</w:t>
      </w:r>
      <w:r>
        <w:rPr>
          <w:color w:val="000000"/>
          <w:spacing w:val="4"/>
          <w:sz w:val="28"/>
          <w:szCs w:val="28"/>
        </w:rPr>
        <w:t>, похитил следующее: масло крестьянское весом 0,180 кг</w:t>
      </w:r>
      <w:r>
        <w:rPr>
          <w:color w:val="000000"/>
          <w:spacing w:val="4"/>
          <w:sz w:val="28"/>
          <w:szCs w:val="28"/>
        </w:rPr>
        <w:t>.</w:t>
      </w:r>
      <w:r>
        <w:rPr>
          <w:color w:val="000000"/>
          <w:spacing w:val="4"/>
          <w:sz w:val="28"/>
          <w:szCs w:val="28"/>
        </w:rPr>
        <w:t xml:space="preserve"> </w:t>
      </w:r>
      <w:r>
        <w:rPr>
          <w:color w:val="000000"/>
          <w:spacing w:val="4"/>
          <w:sz w:val="28"/>
          <w:szCs w:val="28"/>
        </w:rPr>
        <w:t>в</w:t>
      </w:r>
      <w:r>
        <w:rPr>
          <w:color w:val="000000"/>
          <w:spacing w:val="4"/>
          <w:sz w:val="28"/>
          <w:szCs w:val="28"/>
        </w:rPr>
        <w:t xml:space="preserve"> количестве 8 штук; говядину тушеную «</w:t>
      </w:r>
      <w:r>
        <w:rPr>
          <w:color w:val="000000"/>
          <w:spacing w:val="4"/>
          <w:sz w:val="28"/>
          <w:szCs w:val="28"/>
        </w:rPr>
        <w:t>Главпродукт</w:t>
      </w:r>
      <w:r>
        <w:rPr>
          <w:color w:val="000000"/>
          <w:spacing w:val="4"/>
          <w:sz w:val="28"/>
          <w:szCs w:val="28"/>
        </w:rPr>
        <w:t>» весом 0,338 кг. в количестве 2 штук; говядину тушеную «Магнит/</w:t>
      </w:r>
      <w:r>
        <w:rPr>
          <w:color w:val="000000"/>
          <w:spacing w:val="4"/>
          <w:sz w:val="28"/>
          <w:szCs w:val="28"/>
        </w:rPr>
        <w:t>Столетовский</w:t>
      </w:r>
      <w:r>
        <w:rPr>
          <w:color w:val="000000"/>
          <w:spacing w:val="4"/>
          <w:sz w:val="28"/>
          <w:szCs w:val="28"/>
        </w:rPr>
        <w:t xml:space="preserve"> МД» весом 0,338 кг. в количестве 2 штук</w:t>
      </w:r>
      <w:r w:rsidRPr="0040086A">
        <w:rPr>
          <w:color w:val="000000"/>
          <w:spacing w:val="4"/>
          <w:sz w:val="28"/>
          <w:szCs w:val="28"/>
        </w:rPr>
        <w:t xml:space="preserve">, на общую сумму </w:t>
      </w:r>
      <w:r>
        <w:rPr>
          <w:color w:val="000000"/>
          <w:spacing w:val="4"/>
          <w:sz w:val="28"/>
          <w:szCs w:val="28"/>
        </w:rPr>
        <w:t>1176,43</w:t>
      </w:r>
      <w:r w:rsidRPr="0040086A">
        <w:rPr>
          <w:color w:val="000000"/>
          <w:spacing w:val="4"/>
          <w:sz w:val="28"/>
          <w:szCs w:val="28"/>
        </w:rPr>
        <w:t xml:space="preserve"> рублей, тем самым совершил мелкое хищение чужого имущества.  </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 xml:space="preserve">В судебном заседании </w:t>
      </w:r>
      <w:r>
        <w:rPr>
          <w:color w:val="000000"/>
          <w:spacing w:val="4"/>
          <w:sz w:val="28"/>
          <w:szCs w:val="28"/>
        </w:rPr>
        <w:t>Галеев</w:t>
      </w:r>
      <w:r>
        <w:rPr>
          <w:color w:val="000000"/>
          <w:spacing w:val="4"/>
          <w:sz w:val="28"/>
          <w:szCs w:val="28"/>
        </w:rPr>
        <w:t xml:space="preserve"> А.Р.</w:t>
      </w:r>
      <w:r w:rsidRPr="0040086A">
        <w:rPr>
          <w:color w:val="000000"/>
          <w:spacing w:val="4"/>
          <w:sz w:val="28"/>
          <w:szCs w:val="28"/>
        </w:rPr>
        <w:t xml:space="preserve"> </w:t>
      </w:r>
      <w:r w:rsidRPr="00955DE7">
        <w:rPr>
          <w:color w:val="000000"/>
          <w:spacing w:val="4"/>
          <w:sz w:val="28"/>
          <w:szCs w:val="28"/>
        </w:rPr>
        <w:t xml:space="preserve">вину </w:t>
      </w:r>
      <w:r w:rsidRPr="00955DE7" w:rsidR="00955DE7">
        <w:rPr>
          <w:color w:val="000000"/>
          <w:spacing w:val="4"/>
          <w:sz w:val="28"/>
          <w:szCs w:val="28"/>
        </w:rPr>
        <w:t>признал.</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Изучив материалы дела, выслушав</w:t>
      </w:r>
      <w:r>
        <w:rPr>
          <w:color w:val="000000"/>
          <w:spacing w:val="4"/>
          <w:sz w:val="28"/>
          <w:szCs w:val="28"/>
        </w:rPr>
        <w:t xml:space="preserve"> </w:t>
      </w:r>
      <w:r>
        <w:rPr>
          <w:color w:val="000000"/>
          <w:spacing w:val="4"/>
          <w:sz w:val="28"/>
          <w:szCs w:val="28"/>
        </w:rPr>
        <w:t>Галеева</w:t>
      </w:r>
      <w:r>
        <w:rPr>
          <w:color w:val="000000"/>
          <w:spacing w:val="4"/>
          <w:sz w:val="28"/>
          <w:szCs w:val="28"/>
        </w:rPr>
        <w:t xml:space="preserve"> А.Р.</w:t>
      </w:r>
      <w:r w:rsidRPr="0040086A">
        <w:rPr>
          <w:color w:val="000000"/>
          <w:spacing w:val="4"/>
          <w:sz w:val="28"/>
          <w:szCs w:val="28"/>
        </w:rPr>
        <w:t xml:space="preserve">, суд считает, что виновность </w:t>
      </w:r>
      <w:r>
        <w:rPr>
          <w:color w:val="000000"/>
          <w:spacing w:val="4"/>
          <w:sz w:val="28"/>
          <w:szCs w:val="28"/>
        </w:rPr>
        <w:t>Галеева</w:t>
      </w:r>
      <w:r>
        <w:rPr>
          <w:color w:val="000000"/>
          <w:spacing w:val="4"/>
          <w:sz w:val="28"/>
          <w:szCs w:val="28"/>
        </w:rPr>
        <w:t xml:space="preserve"> А.Р.</w:t>
      </w:r>
      <w:r w:rsidRPr="0040086A">
        <w:rPr>
          <w:color w:val="000000"/>
          <w:spacing w:val="4"/>
          <w:sz w:val="28"/>
          <w:szCs w:val="28"/>
        </w:rPr>
        <w:t xml:space="preserve"> подтверждается: протоколом об административном правонарушении от </w:t>
      </w:r>
      <w:r>
        <w:rPr>
          <w:color w:val="000000"/>
          <w:spacing w:val="4"/>
          <w:sz w:val="28"/>
          <w:szCs w:val="28"/>
        </w:rPr>
        <w:t>3 марта 2022</w:t>
      </w:r>
      <w:r w:rsidRPr="0040086A">
        <w:rPr>
          <w:color w:val="000000"/>
          <w:spacing w:val="4"/>
          <w:sz w:val="28"/>
          <w:szCs w:val="28"/>
        </w:rPr>
        <w:t xml:space="preserve"> года, рапортом сотрудника полиции, заявлением </w:t>
      </w:r>
      <w:r w:rsidR="00D3360B">
        <w:rPr>
          <w:color w:val="000000"/>
          <w:spacing w:val="4"/>
          <w:sz w:val="28"/>
          <w:szCs w:val="28"/>
        </w:rPr>
        <w:t>ХХХ</w:t>
      </w:r>
      <w:r>
        <w:rPr>
          <w:color w:val="000000"/>
          <w:spacing w:val="4"/>
          <w:sz w:val="28"/>
          <w:szCs w:val="28"/>
        </w:rPr>
        <w:t>.</w:t>
      </w:r>
      <w:r w:rsidRPr="0040086A">
        <w:rPr>
          <w:color w:val="000000"/>
          <w:spacing w:val="4"/>
          <w:sz w:val="28"/>
          <w:szCs w:val="28"/>
        </w:rPr>
        <w:t>, объяснениями</w:t>
      </w:r>
      <w:r>
        <w:rPr>
          <w:color w:val="000000"/>
          <w:spacing w:val="4"/>
          <w:sz w:val="28"/>
          <w:szCs w:val="28"/>
        </w:rPr>
        <w:t xml:space="preserve"> </w:t>
      </w:r>
      <w:r w:rsidR="00D3360B">
        <w:rPr>
          <w:color w:val="000000"/>
          <w:spacing w:val="4"/>
          <w:sz w:val="28"/>
          <w:szCs w:val="28"/>
        </w:rPr>
        <w:t>ХХХ</w:t>
      </w:r>
      <w:r>
        <w:rPr>
          <w:color w:val="000000"/>
          <w:spacing w:val="4"/>
          <w:sz w:val="28"/>
          <w:szCs w:val="28"/>
        </w:rPr>
        <w:t>.</w:t>
      </w:r>
      <w:r w:rsidRPr="0040086A">
        <w:rPr>
          <w:color w:val="000000"/>
          <w:spacing w:val="4"/>
          <w:sz w:val="28"/>
          <w:szCs w:val="28"/>
        </w:rPr>
        <w:t>, справкой о возврате товара, справкой о стоимости товара, протоколом изъяти</w:t>
      </w:r>
      <w:r>
        <w:rPr>
          <w:color w:val="000000"/>
          <w:spacing w:val="4"/>
          <w:sz w:val="28"/>
          <w:szCs w:val="28"/>
        </w:rPr>
        <w:t>я</w:t>
      </w:r>
      <w:r w:rsidRPr="0040086A">
        <w:rPr>
          <w:color w:val="000000"/>
          <w:spacing w:val="4"/>
          <w:sz w:val="28"/>
          <w:szCs w:val="28"/>
        </w:rPr>
        <w:t xml:space="preserve"> товара.</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 xml:space="preserve">Содеянное </w:t>
      </w:r>
      <w:r>
        <w:rPr>
          <w:color w:val="000000"/>
          <w:spacing w:val="4"/>
          <w:sz w:val="28"/>
          <w:szCs w:val="28"/>
        </w:rPr>
        <w:t>Галеевым</w:t>
      </w:r>
      <w:r>
        <w:rPr>
          <w:color w:val="000000"/>
          <w:spacing w:val="4"/>
          <w:sz w:val="28"/>
          <w:szCs w:val="28"/>
        </w:rPr>
        <w:t xml:space="preserve"> А.Р.</w:t>
      </w:r>
      <w:r w:rsidRPr="0040086A">
        <w:rPr>
          <w:color w:val="000000"/>
          <w:spacing w:val="4"/>
          <w:sz w:val="28"/>
          <w:szCs w:val="28"/>
        </w:rPr>
        <w:t xml:space="preserve"> мировой судья квалифицирует по части 2 статьи </w:t>
      </w:r>
      <w:smartTag w:uri="urn:schemas-microsoft-com:office:smarttags" w:element="time">
        <w:smartTagPr>
          <w:attr w:name="Hour" w:val="7"/>
          <w:attr w:name="Minute" w:val="27"/>
        </w:smartTagPr>
        <w:r w:rsidRPr="0040086A">
          <w:rPr>
            <w:color w:val="000000"/>
            <w:spacing w:val="4"/>
            <w:sz w:val="28"/>
            <w:szCs w:val="28"/>
          </w:rPr>
          <w:t>7.27</w:t>
        </w:r>
      </w:smartTag>
      <w:r w:rsidRPr="0040086A">
        <w:rPr>
          <w:color w:val="000000"/>
          <w:spacing w:val="4"/>
          <w:sz w:val="28"/>
          <w:szCs w:val="28"/>
        </w:rPr>
        <w:t xml:space="preserve"> Кодекса Российской Федерации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40086A">
          <w:rPr>
            <w:color w:val="000000"/>
            <w:spacing w:val="4"/>
            <w:sz w:val="28"/>
            <w:szCs w:val="28"/>
          </w:rPr>
          <w:t>частями второй</w:t>
        </w:r>
      </w:hyperlink>
      <w:r w:rsidRPr="0040086A">
        <w:rPr>
          <w:color w:val="000000"/>
          <w:spacing w:val="4"/>
          <w:sz w:val="28"/>
          <w:szCs w:val="28"/>
        </w:rPr>
        <w:t xml:space="preserve">, </w:t>
      </w:r>
      <w:hyperlink r:id="rId5" w:history="1">
        <w:r w:rsidRPr="0040086A">
          <w:rPr>
            <w:color w:val="000000"/>
            <w:spacing w:val="4"/>
            <w:sz w:val="28"/>
            <w:szCs w:val="28"/>
          </w:rPr>
          <w:t>третьей</w:t>
        </w:r>
      </w:hyperlink>
      <w:r w:rsidRPr="0040086A">
        <w:rPr>
          <w:color w:val="000000"/>
          <w:spacing w:val="4"/>
          <w:sz w:val="28"/>
          <w:szCs w:val="28"/>
        </w:rPr>
        <w:t xml:space="preserve"> и </w:t>
      </w:r>
      <w:hyperlink r:id="rId6" w:history="1">
        <w:r w:rsidRPr="0040086A">
          <w:rPr>
            <w:color w:val="000000"/>
            <w:spacing w:val="4"/>
            <w:sz w:val="28"/>
            <w:szCs w:val="28"/>
          </w:rPr>
          <w:t>четвертой статьи 158</w:t>
        </w:r>
      </w:hyperlink>
      <w:r w:rsidRPr="0040086A">
        <w:rPr>
          <w:color w:val="000000"/>
          <w:spacing w:val="4"/>
          <w:sz w:val="28"/>
          <w:szCs w:val="28"/>
        </w:rPr>
        <w:t xml:space="preserve">, </w:t>
      </w:r>
      <w:hyperlink r:id="rId7" w:history="1">
        <w:r w:rsidRPr="0040086A">
          <w:rPr>
            <w:color w:val="000000"/>
            <w:spacing w:val="4"/>
            <w:sz w:val="28"/>
            <w:szCs w:val="28"/>
          </w:rPr>
          <w:t>статьей 158.1</w:t>
        </w:r>
      </w:hyperlink>
      <w:r w:rsidRPr="0040086A">
        <w:rPr>
          <w:color w:val="000000"/>
          <w:spacing w:val="4"/>
          <w:sz w:val="28"/>
          <w:szCs w:val="28"/>
        </w:rPr>
        <w:t xml:space="preserve">, </w:t>
      </w:r>
      <w:hyperlink r:id="rId8" w:history="1">
        <w:r w:rsidRPr="0040086A">
          <w:rPr>
            <w:color w:val="000000"/>
            <w:spacing w:val="4"/>
            <w:sz w:val="28"/>
            <w:szCs w:val="28"/>
          </w:rPr>
          <w:t>частями второй</w:t>
        </w:r>
      </w:hyperlink>
      <w:r w:rsidRPr="0040086A">
        <w:rPr>
          <w:color w:val="000000"/>
          <w:spacing w:val="4"/>
          <w:sz w:val="28"/>
          <w:szCs w:val="28"/>
        </w:rPr>
        <w:t xml:space="preserve">, </w:t>
      </w:r>
      <w:hyperlink r:id="rId9" w:history="1">
        <w:r w:rsidRPr="0040086A">
          <w:rPr>
            <w:color w:val="000000"/>
            <w:spacing w:val="4"/>
            <w:sz w:val="28"/>
            <w:szCs w:val="28"/>
          </w:rPr>
          <w:t>третьей</w:t>
        </w:r>
      </w:hyperlink>
      <w:r w:rsidRPr="0040086A">
        <w:rPr>
          <w:color w:val="000000"/>
          <w:spacing w:val="4"/>
          <w:sz w:val="28"/>
          <w:szCs w:val="28"/>
        </w:rPr>
        <w:t xml:space="preserve"> и </w:t>
      </w:r>
      <w:hyperlink r:id="rId10" w:history="1">
        <w:r w:rsidRPr="0040086A">
          <w:rPr>
            <w:color w:val="000000"/>
            <w:spacing w:val="4"/>
            <w:sz w:val="28"/>
            <w:szCs w:val="28"/>
          </w:rPr>
          <w:t>четвертой</w:t>
        </w:r>
        <w:r w:rsidRPr="0040086A">
          <w:rPr>
            <w:color w:val="000000"/>
            <w:spacing w:val="4"/>
            <w:sz w:val="28"/>
            <w:szCs w:val="28"/>
          </w:rPr>
          <w:t xml:space="preserve"> </w:t>
        </w:r>
        <w:r w:rsidRPr="0040086A">
          <w:rPr>
            <w:color w:val="000000"/>
            <w:spacing w:val="4"/>
            <w:sz w:val="28"/>
            <w:szCs w:val="28"/>
          </w:rPr>
          <w:t>статьи 159</w:t>
        </w:r>
      </w:hyperlink>
      <w:r w:rsidRPr="0040086A">
        <w:rPr>
          <w:color w:val="000000"/>
          <w:spacing w:val="4"/>
          <w:sz w:val="28"/>
          <w:szCs w:val="28"/>
        </w:rPr>
        <w:t xml:space="preserve">, </w:t>
      </w:r>
      <w:hyperlink r:id="rId11" w:history="1">
        <w:r w:rsidRPr="0040086A">
          <w:rPr>
            <w:color w:val="000000"/>
            <w:spacing w:val="4"/>
            <w:sz w:val="28"/>
            <w:szCs w:val="28"/>
          </w:rPr>
          <w:t>частями второй</w:t>
        </w:r>
      </w:hyperlink>
      <w:r w:rsidRPr="0040086A">
        <w:rPr>
          <w:color w:val="000000"/>
          <w:spacing w:val="4"/>
          <w:sz w:val="28"/>
          <w:szCs w:val="28"/>
        </w:rPr>
        <w:t xml:space="preserve">, </w:t>
      </w:r>
      <w:hyperlink r:id="rId12" w:history="1">
        <w:r w:rsidRPr="0040086A">
          <w:rPr>
            <w:color w:val="000000"/>
            <w:spacing w:val="4"/>
            <w:sz w:val="28"/>
            <w:szCs w:val="28"/>
          </w:rPr>
          <w:t>третьей</w:t>
        </w:r>
      </w:hyperlink>
      <w:r w:rsidRPr="0040086A">
        <w:rPr>
          <w:color w:val="000000"/>
          <w:spacing w:val="4"/>
          <w:sz w:val="28"/>
          <w:szCs w:val="28"/>
        </w:rPr>
        <w:t xml:space="preserve"> и </w:t>
      </w:r>
      <w:hyperlink r:id="rId13" w:history="1">
        <w:r w:rsidRPr="0040086A">
          <w:rPr>
            <w:color w:val="000000"/>
            <w:spacing w:val="4"/>
            <w:sz w:val="28"/>
            <w:szCs w:val="28"/>
          </w:rPr>
          <w:t>четвертой статьи 159.1</w:t>
        </w:r>
      </w:hyperlink>
      <w:r w:rsidRPr="0040086A">
        <w:rPr>
          <w:color w:val="000000"/>
          <w:spacing w:val="4"/>
          <w:sz w:val="28"/>
          <w:szCs w:val="28"/>
        </w:rPr>
        <w:t xml:space="preserve">, </w:t>
      </w:r>
      <w:hyperlink r:id="rId14" w:history="1">
        <w:r w:rsidRPr="0040086A">
          <w:rPr>
            <w:color w:val="000000"/>
            <w:spacing w:val="4"/>
            <w:sz w:val="28"/>
            <w:szCs w:val="28"/>
          </w:rPr>
          <w:t>частями второй</w:t>
        </w:r>
      </w:hyperlink>
      <w:r w:rsidRPr="0040086A">
        <w:rPr>
          <w:color w:val="000000"/>
          <w:spacing w:val="4"/>
          <w:sz w:val="28"/>
          <w:szCs w:val="28"/>
        </w:rPr>
        <w:t xml:space="preserve">, </w:t>
      </w:r>
      <w:hyperlink r:id="rId15" w:history="1">
        <w:r w:rsidRPr="0040086A">
          <w:rPr>
            <w:color w:val="000000"/>
            <w:spacing w:val="4"/>
            <w:sz w:val="28"/>
            <w:szCs w:val="28"/>
          </w:rPr>
          <w:t>третьей</w:t>
        </w:r>
      </w:hyperlink>
      <w:r w:rsidRPr="0040086A">
        <w:rPr>
          <w:color w:val="000000"/>
          <w:spacing w:val="4"/>
          <w:sz w:val="28"/>
          <w:szCs w:val="28"/>
        </w:rPr>
        <w:t xml:space="preserve"> и </w:t>
      </w:r>
      <w:hyperlink r:id="rId16" w:history="1">
        <w:r w:rsidRPr="0040086A">
          <w:rPr>
            <w:color w:val="000000"/>
            <w:spacing w:val="4"/>
            <w:sz w:val="28"/>
            <w:szCs w:val="28"/>
          </w:rPr>
          <w:t>четвертой статьи 159.2</w:t>
        </w:r>
      </w:hyperlink>
      <w:r w:rsidRPr="0040086A">
        <w:rPr>
          <w:color w:val="000000"/>
          <w:spacing w:val="4"/>
          <w:sz w:val="28"/>
          <w:szCs w:val="28"/>
        </w:rPr>
        <w:t xml:space="preserve">, </w:t>
      </w:r>
      <w:hyperlink r:id="rId17" w:history="1">
        <w:r w:rsidRPr="0040086A">
          <w:rPr>
            <w:color w:val="000000"/>
            <w:spacing w:val="4"/>
            <w:sz w:val="28"/>
            <w:szCs w:val="28"/>
          </w:rPr>
          <w:t>частями второй</w:t>
        </w:r>
      </w:hyperlink>
      <w:r w:rsidRPr="0040086A">
        <w:rPr>
          <w:color w:val="000000"/>
          <w:spacing w:val="4"/>
          <w:sz w:val="28"/>
          <w:szCs w:val="28"/>
        </w:rPr>
        <w:t xml:space="preserve">, </w:t>
      </w:r>
      <w:hyperlink r:id="rId18" w:history="1">
        <w:r w:rsidRPr="0040086A">
          <w:rPr>
            <w:color w:val="000000"/>
            <w:spacing w:val="4"/>
            <w:sz w:val="28"/>
            <w:szCs w:val="28"/>
          </w:rPr>
          <w:t>третьей</w:t>
        </w:r>
      </w:hyperlink>
      <w:r w:rsidRPr="0040086A">
        <w:rPr>
          <w:color w:val="000000"/>
          <w:spacing w:val="4"/>
          <w:sz w:val="28"/>
          <w:szCs w:val="28"/>
        </w:rPr>
        <w:t xml:space="preserve"> и </w:t>
      </w:r>
      <w:hyperlink r:id="rId19" w:history="1">
        <w:r w:rsidRPr="0040086A">
          <w:rPr>
            <w:color w:val="000000"/>
            <w:spacing w:val="4"/>
            <w:sz w:val="28"/>
            <w:szCs w:val="28"/>
          </w:rPr>
          <w:t>четвертой статьи 159.3</w:t>
        </w:r>
      </w:hyperlink>
      <w:r w:rsidRPr="0040086A">
        <w:rPr>
          <w:color w:val="000000"/>
          <w:spacing w:val="4"/>
          <w:sz w:val="28"/>
          <w:szCs w:val="28"/>
        </w:rPr>
        <w:t xml:space="preserve">, </w:t>
      </w:r>
      <w:hyperlink r:id="rId20" w:history="1">
        <w:r w:rsidRPr="0040086A">
          <w:rPr>
            <w:color w:val="000000"/>
            <w:spacing w:val="4"/>
            <w:sz w:val="28"/>
            <w:szCs w:val="28"/>
          </w:rPr>
          <w:t>частями</w:t>
        </w:r>
        <w:r w:rsidRPr="0040086A">
          <w:rPr>
            <w:color w:val="000000"/>
            <w:spacing w:val="4"/>
            <w:sz w:val="28"/>
            <w:szCs w:val="28"/>
          </w:rPr>
          <w:t xml:space="preserve"> второй</w:t>
        </w:r>
      </w:hyperlink>
      <w:r w:rsidRPr="0040086A">
        <w:rPr>
          <w:color w:val="000000"/>
          <w:spacing w:val="4"/>
          <w:sz w:val="28"/>
          <w:szCs w:val="28"/>
        </w:rPr>
        <w:t xml:space="preserve">, </w:t>
      </w:r>
      <w:hyperlink r:id="rId21" w:history="1">
        <w:r w:rsidRPr="0040086A">
          <w:rPr>
            <w:color w:val="000000"/>
            <w:spacing w:val="4"/>
            <w:sz w:val="28"/>
            <w:szCs w:val="28"/>
          </w:rPr>
          <w:t>третьей</w:t>
        </w:r>
      </w:hyperlink>
      <w:r w:rsidRPr="0040086A">
        <w:rPr>
          <w:color w:val="000000"/>
          <w:spacing w:val="4"/>
          <w:sz w:val="28"/>
          <w:szCs w:val="28"/>
        </w:rPr>
        <w:t xml:space="preserve"> и </w:t>
      </w:r>
      <w:hyperlink r:id="rId22" w:history="1">
        <w:r w:rsidRPr="0040086A">
          <w:rPr>
            <w:color w:val="000000"/>
            <w:spacing w:val="4"/>
            <w:sz w:val="28"/>
            <w:szCs w:val="28"/>
          </w:rPr>
          <w:t>четвертой статьи 159.5</w:t>
        </w:r>
      </w:hyperlink>
      <w:r w:rsidRPr="0040086A">
        <w:rPr>
          <w:color w:val="000000"/>
          <w:spacing w:val="4"/>
          <w:sz w:val="28"/>
          <w:szCs w:val="28"/>
        </w:rPr>
        <w:t xml:space="preserve">, </w:t>
      </w:r>
      <w:hyperlink r:id="rId23" w:history="1">
        <w:r w:rsidRPr="0040086A">
          <w:rPr>
            <w:color w:val="000000"/>
            <w:spacing w:val="4"/>
            <w:sz w:val="28"/>
            <w:szCs w:val="28"/>
          </w:rPr>
          <w:t>частями второй</w:t>
        </w:r>
      </w:hyperlink>
      <w:r w:rsidRPr="0040086A">
        <w:rPr>
          <w:color w:val="000000"/>
          <w:spacing w:val="4"/>
          <w:sz w:val="28"/>
          <w:szCs w:val="28"/>
        </w:rPr>
        <w:t xml:space="preserve">, </w:t>
      </w:r>
      <w:hyperlink r:id="rId24" w:history="1">
        <w:r w:rsidRPr="0040086A">
          <w:rPr>
            <w:color w:val="000000"/>
            <w:spacing w:val="4"/>
            <w:sz w:val="28"/>
            <w:szCs w:val="28"/>
          </w:rPr>
          <w:t>третьей</w:t>
        </w:r>
      </w:hyperlink>
      <w:r w:rsidRPr="0040086A">
        <w:rPr>
          <w:color w:val="000000"/>
          <w:spacing w:val="4"/>
          <w:sz w:val="28"/>
          <w:szCs w:val="28"/>
        </w:rPr>
        <w:t xml:space="preserve"> и </w:t>
      </w:r>
      <w:hyperlink r:id="rId25" w:history="1">
        <w:r w:rsidRPr="0040086A">
          <w:rPr>
            <w:color w:val="000000"/>
            <w:spacing w:val="4"/>
            <w:sz w:val="28"/>
            <w:szCs w:val="28"/>
          </w:rPr>
          <w:t>четвертой статьи 159.6</w:t>
        </w:r>
      </w:hyperlink>
      <w:r w:rsidRPr="0040086A">
        <w:rPr>
          <w:color w:val="000000"/>
          <w:spacing w:val="4"/>
          <w:sz w:val="28"/>
          <w:szCs w:val="28"/>
        </w:rPr>
        <w:t xml:space="preserve"> и </w:t>
      </w:r>
      <w:hyperlink r:id="rId26" w:history="1">
        <w:r w:rsidRPr="0040086A">
          <w:rPr>
            <w:color w:val="000000"/>
            <w:spacing w:val="4"/>
            <w:sz w:val="28"/>
            <w:szCs w:val="28"/>
          </w:rPr>
          <w:t>частями второй</w:t>
        </w:r>
      </w:hyperlink>
      <w:r w:rsidRPr="0040086A">
        <w:rPr>
          <w:color w:val="000000"/>
          <w:spacing w:val="4"/>
          <w:sz w:val="28"/>
          <w:szCs w:val="28"/>
        </w:rPr>
        <w:t xml:space="preserve"> и </w:t>
      </w:r>
      <w:hyperlink r:id="rId27" w:history="1">
        <w:r w:rsidRPr="0040086A">
          <w:rPr>
            <w:color w:val="000000"/>
            <w:spacing w:val="4"/>
            <w:sz w:val="28"/>
            <w:szCs w:val="28"/>
          </w:rPr>
          <w:t>третьей статьи 160</w:t>
        </w:r>
      </w:hyperlink>
      <w:r w:rsidRPr="0040086A">
        <w:rPr>
          <w:color w:val="000000"/>
          <w:spacing w:val="4"/>
          <w:sz w:val="28"/>
          <w:szCs w:val="28"/>
        </w:rPr>
        <w:t xml:space="preserve"> Уголовного кодекса Российской Федерации.</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 xml:space="preserve">При назначении наказания суд руководствуется общими правилами назначения наказания, предусмотренные статье 4.1 Кодекса Российской  Федерации об административных правонарушениях, учитывает характер совершенного правонарушения, личность виновного, обстоятельства, </w:t>
      </w:r>
      <w:r w:rsidRPr="0040086A">
        <w:rPr>
          <w:color w:val="000000"/>
          <w:spacing w:val="4"/>
          <w:sz w:val="28"/>
          <w:szCs w:val="28"/>
        </w:rPr>
        <w:t>смягчающие и отягчающие административную ответственность.</w:t>
      </w:r>
    </w:p>
    <w:p w:rsidR="00BF2E0F" w:rsidP="00BF2E0F">
      <w:pPr>
        <w:pStyle w:val="NormalWeb"/>
        <w:shd w:val="clear" w:color="auto" w:fill="FFFFFF"/>
        <w:spacing w:before="0" w:after="0"/>
        <w:ind w:firstLine="720"/>
        <w:jc w:val="both"/>
        <w:rPr>
          <w:sz w:val="28"/>
          <w:szCs w:val="28"/>
        </w:rPr>
      </w:pPr>
      <w:r w:rsidRPr="00CE27EC">
        <w:rPr>
          <w:sz w:val="28"/>
          <w:szCs w:val="28"/>
        </w:rPr>
        <w:t xml:space="preserve">При назначении </w:t>
      </w:r>
      <w:r>
        <w:rPr>
          <w:color w:val="000000"/>
          <w:sz w:val="28"/>
          <w:szCs w:val="28"/>
        </w:rPr>
        <w:t>Галееву</w:t>
      </w:r>
      <w:r>
        <w:rPr>
          <w:color w:val="000000"/>
          <w:sz w:val="28"/>
          <w:szCs w:val="28"/>
        </w:rPr>
        <w:t xml:space="preserve"> А.Р.</w:t>
      </w:r>
      <w:r w:rsidRPr="00CE27EC">
        <w:rPr>
          <w:sz w:val="26"/>
          <w:szCs w:val="26"/>
        </w:rPr>
        <w:t xml:space="preserve"> </w:t>
      </w:r>
      <w:r w:rsidRPr="00CE27EC">
        <w:rPr>
          <w:sz w:val="28"/>
          <w:szCs w:val="28"/>
        </w:rPr>
        <w:t xml:space="preserve">административного наказания судья учитывает характер совершенного административного правонарушения, </w:t>
      </w:r>
      <w:r w:rsidRPr="00CE27EC">
        <w:rPr>
          <w:color w:val="000000"/>
          <w:sz w:val="28"/>
          <w:szCs w:val="28"/>
        </w:rPr>
        <w:t>личность виновного и его имущественное положение</w:t>
      </w:r>
      <w:r w:rsidRPr="00CE27EC">
        <w:rPr>
          <w:sz w:val="28"/>
          <w:szCs w:val="28"/>
        </w:rPr>
        <w:t>,</w:t>
      </w:r>
      <w:r w:rsidRPr="00CE27EC">
        <w:t xml:space="preserve"> </w:t>
      </w:r>
      <w:r w:rsidRPr="00CE27EC">
        <w:rPr>
          <w:sz w:val="28"/>
          <w:szCs w:val="28"/>
        </w:rPr>
        <w:t>состояние здоровья е</w:t>
      </w:r>
      <w:r>
        <w:rPr>
          <w:sz w:val="28"/>
          <w:szCs w:val="28"/>
        </w:rPr>
        <w:t>го и его близких родственников</w:t>
      </w:r>
      <w:r w:rsidRPr="00CE27EC">
        <w:rPr>
          <w:sz w:val="28"/>
          <w:szCs w:val="28"/>
        </w:rPr>
        <w:t xml:space="preserve">, </w:t>
      </w:r>
      <w:r>
        <w:rPr>
          <w:sz w:val="28"/>
          <w:szCs w:val="28"/>
        </w:rPr>
        <w:t xml:space="preserve">наличие двоих </w:t>
      </w:r>
      <w:r w:rsidR="00955DE7">
        <w:rPr>
          <w:sz w:val="28"/>
          <w:szCs w:val="28"/>
        </w:rPr>
        <w:t>несовершеннолетних</w:t>
      </w:r>
      <w:r>
        <w:rPr>
          <w:sz w:val="28"/>
          <w:szCs w:val="28"/>
        </w:rPr>
        <w:t xml:space="preserve"> детей, в качестве обстоятельств</w:t>
      </w:r>
      <w:r w:rsidRPr="00CE27EC">
        <w:rPr>
          <w:sz w:val="28"/>
          <w:szCs w:val="28"/>
        </w:rPr>
        <w:t>, смягчающ</w:t>
      </w:r>
      <w:r>
        <w:rPr>
          <w:sz w:val="28"/>
          <w:szCs w:val="28"/>
        </w:rPr>
        <w:t>их</w:t>
      </w:r>
      <w:r w:rsidRPr="00CE27EC">
        <w:rPr>
          <w:sz w:val="28"/>
          <w:szCs w:val="28"/>
        </w:rPr>
        <w:t xml:space="preserve"> административную ответственность, </w:t>
      </w:r>
      <w:r w:rsidRPr="00CE27EC">
        <w:rPr>
          <w:rFonts w:eastAsia="Calibri"/>
          <w:sz w:val="28"/>
          <w:szCs w:val="28"/>
        </w:rPr>
        <w:t>повторное совершение однородного административного правонарушения в качестве обстоятельства, отягчающего административную ответственность.</w:t>
      </w:r>
    </w:p>
    <w:p w:rsidR="00BF2E0F" w:rsidP="00BF2E0F">
      <w:pPr>
        <w:pStyle w:val="NormalWeb"/>
        <w:shd w:val="clear" w:color="auto" w:fill="FFFFFF"/>
        <w:spacing w:before="0" w:after="0"/>
        <w:ind w:firstLine="720"/>
        <w:jc w:val="both"/>
        <w:rPr>
          <w:sz w:val="28"/>
          <w:szCs w:val="28"/>
        </w:rPr>
      </w:pPr>
      <w:r w:rsidRPr="007000DE">
        <w:rPr>
          <w:color w:val="000000"/>
          <w:spacing w:val="1"/>
          <w:sz w:val="28"/>
          <w:szCs w:val="28"/>
        </w:rPr>
        <w:t>С учетом характера деяния и личности нарушителя, имущественного положения, судья при</w:t>
      </w:r>
      <w:r w:rsidRPr="007000DE">
        <w:rPr>
          <w:color w:val="000000"/>
          <w:spacing w:val="4"/>
          <w:sz w:val="28"/>
          <w:szCs w:val="28"/>
        </w:rPr>
        <w:t>ходит к мнению о назначении</w:t>
      </w:r>
      <w:r w:rsidRPr="00BF2E0F">
        <w:rPr>
          <w:color w:val="000000"/>
          <w:sz w:val="28"/>
          <w:szCs w:val="28"/>
        </w:rPr>
        <w:t xml:space="preserve"> </w:t>
      </w:r>
      <w:r>
        <w:rPr>
          <w:color w:val="000000"/>
          <w:sz w:val="28"/>
          <w:szCs w:val="28"/>
        </w:rPr>
        <w:t>Галееву</w:t>
      </w:r>
      <w:r>
        <w:rPr>
          <w:color w:val="000000"/>
          <w:sz w:val="28"/>
          <w:szCs w:val="28"/>
        </w:rPr>
        <w:t xml:space="preserve"> А.Р.</w:t>
      </w:r>
      <w:r w:rsidRPr="007000DE">
        <w:rPr>
          <w:color w:val="000000"/>
          <w:spacing w:val="4"/>
          <w:sz w:val="28"/>
          <w:szCs w:val="28"/>
        </w:rPr>
        <w:t xml:space="preserve"> наказания в виде административного </w:t>
      </w:r>
      <w:r>
        <w:rPr>
          <w:color w:val="000000"/>
          <w:spacing w:val="4"/>
          <w:sz w:val="28"/>
          <w:szCs w:val="28"/>
        </w:rPr>
        <w:t>ареста</w:t>
      </w:r>
      <w:r w:rsidRPr="007000DE">
        <w:rPr>
          <w:sz w:val="28"/>
          <w:szCs w:val="28"/>
        </w:rPr>
        <w:t>,</w:t>
      </w:r>
      <w:r w:rsidRPr="007000DE">
        <w:rPr>
          <w:rFonts w:eastAsia="Calibri"/>
          <w:sz w:val="28"/>
          <w:szCs w:val="28"/>
          <w:lang w:eastAsia="en-US"/>
        </w:rPr>
        <w:t xml:space="preserve"> которое с наибольшим эффектом достигнет целей административного наказания, а также его соразмерность в качестве единственно возможного способа достижения </w:t>
      </w:r>
      <w:r w:rsidRPr="00B20319">
        <w:rPr>
          <w:sz w:val="28"/>
          <w:szCs w:val="28"/>
        </w:rPr>
        <w:t>справедливого баланса публичных и частных интересов в рамках административного судопроизводства.</w:t>
      </w:r>
    </w:p>
    <w:p w:rsidR="00BF2E0F" w:rsidRPr="0092325D" w:rsidP="00BF2E0F">
      <w:pPr>
        <w:tabs>
          <w:tab w:val="left" w:pos="9720"/>
          <w:tab w:val="left" w:pos="10260"/>
        </w:tabs>
        <w:ind w:left="284" w:right="18" w:firstLine="540"/>
        <w:jc w:val="both"/>
        <w:rPr>
          <w:sz w:val="28"/>
          <w:szCs w:val="28"/>
        </w:rPr>
      </w:pPr>
      <w:r w:rsidRPr="00035ACA">
        <w:rPr>
          <w:sz w:val="28"/>
          <w:szCs w:val="28"/>
        </w:rPr>
        <w:t>Руководствуясь статьями</w:t>
      </w:r>
      <w:r w:rsidRPr="0092325D">
        <w:rPr>
          <w:sz w:val="28"/>
          <w:szCs w:val="28"/>
        </w:rPr>
        <w:t xml:space="preserve"> 29.9, 29.10 Кодекса РФ об административных правонарушениях, мировой судья</w:t>
      </w:r>
    </w:p>
    <w:p w:rsidR="00BF2E0F" w:rsidRPr="0092325D" w:rsidP="00BF2E0F">
      <w:pPr>
        <w:tabs>
          <w:tab w:val="left" w:pos="9720"/>
          <w:tab w:val="left" w:pos="10260"/>
        </w:tabs>
        <w:ind w:left="284" w:right="18" w:firstLine="76"/>
        <w:jc w:val="center"/>
        <w:rPr>
          <w:sz w:val="28"/>
          <w:szCs w:val="28"/>
        </w:rPr>
      </w:pPr>
      <w:r>
        <w:rPr>
          <w:sz w:val="28"/>
          <w:szCs w:val="28"/>
        </w:rPr>
        <w:t>постановил</w:t>
      </w:r>
      <w:r w:rsidRPr="0092325D">
        <w:rPr>
          <w:sz w:val="28"/>
          <w:szCs w:val="28"/>
        </w:rPr>
        <w:t>:</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 xml:space="preserve">признать </w:t>
      </w:r>
      <w:r w:rsidRPr="00BF2E0F">
        <w:rPr>
          <w:color w:val="000000"/>
          <w:spacing w:val="4"/>
          <w:sz w:val="28"/>
          <w:szCs w:val="28"/>
        </w:rPr>
        <w:t>Галеева</w:t>
      </w:r>
      <w:r w:rsidRPr="00BF2E0F">
        <w:rPr>
          <w:color w:val="000000"/>
          <w:spacing w:val="4"/>
          <w:sz w:val="28"/>
          <w:szCs w:val="28"/>
        </w:rPr>
        <w:t xml:space="preserve"> </w:t>
      </w:r>
      <w:r w:rsidR="00D3360B">
        <w:rPr>
          <w:color w:val="000000"/>
          <w:spacing w:val="4"/>
          <w:sz w:val="28"/>
          <w:szCs w:val="28"/>
        </w:rPr>
        <w:t>А.Р.</w:t>
      </w:r>
      <w:r w:rsidRPr="0040086A">
        <w:rPr>
          <w:color w:val="000000"/>
          <w:spacing w:val="4"/>
          <w:sz w:val="28"/>
          <w:szCs w:val="28"/>
        </w:rPr>
        <w:t xml:space="preserve"> виновным в совершении правонарушения, предусмотренного частью 2 статьи </w:t>
      </w:r>
      <w:smartTag w:uri="urn:schemas-microsoft-com:office:smarttags" w:element="time">
        <w:smartTagPr>
          <w:attr w:name="Hour" w:val="7"/>
          <w:attr w:name="Minute" w:val="27"/>
        </w:smartTagPr>
        <w:r w:rsidRPr="0040086A">
          <w:rPr>
            <w:color w:val="000000"/>
            <w:spacing w:val="4"/>
            <w:sz w:val="28"/>
            <w:szCs w:val="28"/>
          </w:rPr>
          <w:t>7.27</w:t>
        </w:r>
      </w:smartTag>
      <w:r w:rsidRPr="0040086A">
        <w:rPr>
          <w:color w:val="000000"/>
          <w:spacing w:val="4"/>
          <w:sz w:val="28"/>
          <w:szCs w:val="28"/>
        </w:rPr>
        <w:t xml:space="preserve"> Кодекса Российской Федерации об административных правонарушениях и подвергнуть его административному аресту сроком на </w:t>
      </w:r>
      <w:r>
        <w:rPr>
          <w:color w:val="000000"/>
          <w:spacing w:val="4"/>
          <w:sz w:val="28"/>
          <w:szCs w:val="28"/>
        </w:rPr>
        <w:t>5</w:t>
      </w:r>
      <w:r w:rsidRPr="0040086A">
        <w:rPr>
          <w:color w:val="000000"/>
          <w:spacing w:val="4"/>
          <w:sz w:val="28"/>
          <w:szCs w:val="28"/>
        </w:rPr>
        <w:t xml:space="preserve"> (</w:t>
      </w:r>
      <w:r>
        <w:rPr>
          <w:color w:val="000000"/>
          <w:spacing w:val="4"/>
          <w:sz w:val="28"/>
          <w:szCs w:val="28"/>
        </w:rPr>
        <w:t>пять</w:t>
      </w:r>
      <w:r w:rsidRPr="0040086A">
        <w:rPr>
          <w:color w:val="000000"/>
          <w:spacing w:val="4"/>
          <w:sz w:val="28"/>
          <w:szCs w:val="28"/>
        </w:rPr>
        <w:t>) суток.</w:t>
      </w:r>
    </w:p>
    <w:p w:rsidR="00BF2E0F" w:rsidRPr="0040086A" w:rsidP="00BF2E0F">
      <w:pPr>
        <w:pStyle w:val="NormalWeb"/>
        <w:shd w:val="clear" w:color="auto" w:fill="FFFFFF"/>
        <w:spacing w:before="0" w:after="0"/>
        <w:ind w:firstLine="720"/>
        <w:jc w:val="both"/>
        <w:rPr>
          <w:color w:val="000000"/>
          <w:spacing w:val="4"/>
          <w:sz w:val="28"/>
          <w:szCs w:val="28"/>
        </w:rPr>
      </w:pPr>
      <w:r w:rsidRPr="0040086A">
        <w:rPr>
          <w:color w:val="000000"/>
          <w:spacing w:val="4"/>
          <w:sz w:val="28"/>
          <w:szCs w:val="28"/>
        </w:rPr>
        <w:t>Срок административного ареста исчислять с 1</w:t>
      </w:r>
      <w:r>
        <w:rPr>
          <w:color w:val="000000"/>
          <w:spacing w:val="4"/>
          <w:sz w:val="28"/>
          <w:szCs w:val="28"/>
        </w:rPr>
        <w:t>8</w:t>
      </w:r>
      <w:r w:rsidRPr="0040086A">
        <w:rPr>
          <w:color w:val="000000"/>
          <w:spacing w:val="4"/>
          <w:sz w:val="28"/>
          <w:szCs w:val="28"/>
        </w:rPr>
        <w:t xml:space="preserve"> часов </w:t>
      </w:r>
      <w:r>
        <w:rPr>
          <w:color w:val="000000"/>
          <w:spacing w:val="4"/>
          <w:sz w:val="28"/>
          <w:szCs w:val="28"/>
        </w:rPr>
        <w:t>30</w:t>
      </w:r>
      <w:r w:rsidRPr="0040086A">
        <w:rPr>
          <w:color w:val="000000"/>
          <w:spacing w:val="4"/>
          <w:sz w:val="28"/>
          <w:szCs w:val="28"/>
        </w:rPr>
        <w:t xml:space="preserve"> минут </w:t>
      </w:r>
      <w:r>
        <w:rPr>
          <w:color w:val="000000"/>
          <w:spacing w:val="4"/>
          <w:sz w:val="28"/>
          <w:szCs w:val="28"/>
        </w:rPr>
        <w:t>3 марта</w:t>
      </w:r>
      <w:r w:rsidRPr="0040086A">
        <w:rPr>
          <w:color w:val="000000"/>
          <w:spacing w:val="4"/>
          <w:sz w:val="28"/>
          <w:szCs w:val="28"/>
        </w:rPr>
        <w:t xml:space="preserve"> 202</w:t>
      </w:r>
      <w:r>
        <w:rPr>
          <w:color w:val="000000"/>
          <w:spacing w:val="4"/>
          <w:sz w:val="28"/>
          <w:szCs w:val="28"/>
        </w:rPr>
        <w:t xml:space="preserve">2 </w:t>
      </w:r>
      <w:r w:rsidRPr="0040086A">
        <w:rPr>
          <w:color w:val="000000"/>
          <w:spacing w:val="4"/>
          <w:sz w:val="28"/>
          <w:szCs w:val="28"/>
        </w:rPr>
        <w:t>года.</w:t>
      </w:r>
    </w:p>
    <w:p w:rsidR="00BF2E0F" w:rsidRPr="00B20319" w:rsidP="00BF2E0F">
      <w:pPr>
        <w:pStyle w:val="NormalWeb"/>
        <w:shd w:val="clear" w:color="auto" w:fill="FFFFFF"/>
        <w:spacing w:before="0" w:after="0"/>
        <w:ind w:firstLine="720"/>
        <w:jc w:val="both"/>
        <w:rPr>
          <w:sz w:val="28"/>
          <w:szCs w:val="28"/>
        </w:rPr>
      </w:pPr>
      <w:r w:rsidRPr="00B20319">
        <w:rPr>
          <w:sz w:val="28"/>
          <w:szCs w:val="28"/>
        </w:rPr>
        <w:t xml:space="preserve">Постановление может быть обжаловано в течение 10 суток со дня вынесения в  </w:t>
      </w:r>
      <w:r w:rsidRPr="00B20319">
        <w:rPr>
          <w:sz w:val="28"/>
          <w:szCs w:val="28"/>
        </w:rPr>
        <w:t>Набережночелнинский</w:t>
      </w:r>
      <w:r w:rsidRPr="00B20319">
        <w:rPr>
          <w:sz w:val="28"/>
          <w:szCs w:val="28"/>
        </w:rPr>
        <w:t xml:space="preserve">  городской суд  Республики Татарстан через мирового судью либо путем  подачи жалобы в </w:t>
      </w:r>
      <w:r w:rsidRPr="00B20319">
        <w:rPr>
          <w:sz w:val="28"/>
          <w:szCs w:val="28"/>
        </w:rPr>
        <w:t>Набережночелнинский</w:t>
      </w:r>
      <w:r w:rsidRPr="00B20319">
        <w:rPr>
          <w:sz w:val="28"/>
          <w:szCs w:val="28"/>
        </w:rPr>
        <w:t xml:space="preserve">  городской суд.</w:t>
      </w:r>
    </w:p>
    <w:p w:rsidR="00BF2E0F" w:rsidRPr="00B20319" w:rsidP="00BF2E0F">
      <w:pPr>
        <w:pStyle w:val="NormalWeb"/>
        <w:shd w:val="clear" w:color="auto" w:fill="FFFFFF"/>
        <w:spacing w:before="0" w:after="0"/>
        <w:ind w:firstLine="720"/>
        <w:jc w:val="both"/>
        <w:rPr>
          <w:sz w:val="28"/>
          <w:szCs w:val="28"/>
        </w:rPr>
      </w:pPr>
    </w:p>
    <w:p w:rsidR="00BF2E0F" w:rsidRPr="00B20319" w:rsidP="00BF2E0F">
      <w:pPr>
        <w:pStyle w:val="NormalWeb"/>
        <w:shd w:val="clear" w:color="auto" w:fill="FFFFFF"/>
        <w:spacing w:before="0" w:after="0"/>
        <w:ind w:firstLine="720"/>
        <w:jc w:val="both"/>
        <w:rPr>
          <w:sz w:val="28"/>
          <w:szCs w:val="28"/>
        </w:rPr>
      </w:pPr>
    </w:p>
    <w:p w:rsidR="00BF2E0F" w:rsidRPr="00B20319" w:rsidP="00BF2E0F">
      <w:pPr>
        <w:pStyle w:val="NormalWeb"/>
        <w:shd w:val="clear" w:color="auto" w:fill="FFFFFF"/>
        <w:spacing w:before="0" w:after="0"/>
        <w:ind w:firstLine="720"/>
        <w:jc w:val="both"/>
        <w:rPr>
          <w:sz w:val="28"/>
          <w:szCs w:val="28"/>
        </w:rPr>
      </w:pPr>
      <w:r w:rsidRPr="00B20319">
        <w:rPr>
          <w:sz w:val="28"/>
          <w:szCs w:val="28"/>
        </w:rPr>
        <w:t xml:space="preserve">Мировой </w:t>
      </w:r>
      <w:r>
        <w:rPr>
          <w:sz w:val="28"/>
          <w:szCs w:val="28"/>
        </w:rPr>
        <w:t xml:space="preserve">судья              </w:t>
      </w:r>
      <w:r>
        <w:rPr>
          <w:sz w:val="28"/>
          <w:szCs w:val="28"/>
        </w:rPr>
        <w:tab/>
      </w:r>
      <w:r>
        <w:rPr>
          <w:sz w:val="28"/>
          <w:szCs w:val="28"/>
        </w:rPr>
        <w:tab/>
      </w:r>
      <w:r w:rsidR="00955DE7">
        <w:rPr>
          <w:sz w:val="28"/>
          <w:szCs w:val="28"/>
        </w:rPr>
        <w:tab/>
      </w:r>
      <w:r w:rsidR="0032392E">
        <w:rPr>
          <w:sz w:val="28"/>
          <w:szCs w:val="28"/>
        </w:rPr>
        <w:tab/>
      </w:r>
      <w:r>
        <w:rPr>
          <w:sz w:val="28"/>
          <w:szCs w:val="28"/>
        </w:rPr>
        <w:tab/>
      </w:r>
      <w:r>
        <w:rPr>
          <w:sz w:val="28"/>
          <w:szCs w:val="28"/>
        </w:rPr>
        <w:tab/>
      </w:r>
      <w:r>
        <w:rPr>
          <w:sz w:val="28"/>
          <w:szCs w:val="28"/>
        </w:rPr>
        <w:tab/>
      </w:r>
      <w:r>
        <w:rPr>
          <w:sz w:val="28"/>
          <w:szCs w:val="28"/>
        </w:rPr>
        <w:t>Иксанова</w:t>
      </w:r>
      <w:r>
        <w:rPr>
          <w:sz w:val="28"/>
          <w:szCs w:val="28"/>
        </w:rPr>
        <w:t xml:space="preserve"> С.Р.</w:t>
      </w:r>
    </w:p>
    <w:p w:rsidR="00BF2E0F" w:rsidRPr="00112025" w:rsidP="00BF2E0F">
      <w:pPr>
        <w:rPr>
          <w:szCs w:val="26"/>
        </w:rPr>
      </w:pPr>
    </w:p>
    <w:p w:rsidR="00BF2E0F" w:rsidP="00BF2E0F"/>
    <w:p w:rsidR="00BF2E0F" w:rsidP="00BF2E0F"/>
    <w:p w:rsidR="00BF2E0F" w:rsidP="00BF2E0F"/>
    <w:p w:rsidR="00300C5E"/>
    <w:sectPr w:rsidSect="00955DE7">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0F"/>
    <w:rsid w:val="00035ACA"/>
    <w:rsid w:val="00112025"/>
    <w:rsid w:val="00300C5E"/>
    <w:rsid w:val="0032392E"/>
    <w:rsid w:val="0040086A"/>
    <w:rsid w:val="006A7199"/>
    <w:rsid w:val="007000DE"/>
    <w:rsid w:val="0092325D"/>
    <w:rsid w:val="00955DE7"/>
    <w:rsid w:val="00B0406B"/>
    <w:rsid w:val="00B20319"/>
    <w:rsid w:val="00BF2E0F"/>
    <w:rsid w:val="00CE27EC"/>
    <w:rsid w:val="00D336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0F"/>
    <w:pPr>
      <w:spacing w:after="0" w:line="240" w:lineRule="auto"/>
    </w:pPr>
    <w:rPr>
      <w:rFonts w:ascii="Times New Roman" w:eastAsia="Calibri"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2E0F"/>
    <w:pPr>
      <w:widowControl w:val="0"/>
      <w:suppressAutoHyphens/>
      <w:autoSpaceDN w:val="0"/>
      <w:spacing w:before="100" w:after="119"/>
      <w:textAlignment w:val="baseline"/>
    </w:pPr>
    <w:rPr>
      <w:rFonts w:eastAsia="Times New Roman"/>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78C6C05C19AF615A048E89DAEDE69280090A7689241FFBBEC13DC01A64699ED1EA47B6E4EB4CB66A38B04103F2012C067EE417533ACw532H" TargetMode="External" /><Relationship Id="rId11" Type="http://schemas.openxmlformats.org/officeDocument/2006/relationships/hyperlink" Target="consultantplus://offline/ref=278C6C05C19AF615A048E89DAEDE69280090A7689241FFBBEC13DC01A64699ED1EA47B6E4EB4CF66A38B04103F2012C067EE417533ACw532H" TargetMode="External" /><Relationship Id="rId12" Type="http://schemas.openxmlformats.org/officeDocument/2006/relationships/hyperlink" Target="consultantplus://offline/ref=278C6C05C19AF615A048E89DAEDE69280090A7689241FFBBEC13DC01A64699ED1EA47B6E4EB4C166A38B04103F2012C067EE417533ACw532H" TargetMode="External" /><Relationship Id="rId13" Type="http://schemas.openxmlformats.org/officeDocument/2006/relationships/hyperlink" Target="consultantplus://offline/ref=278C6C05C19AF615A048E89DAEDE69280090A7689241FFBBEC13DC01A64699ED1EA47B6E4EB7C966A38B04103F2012C067EE417533ACw532H" TargetMode="External" /><Relationship Id="rId14" Type="http://schemas.openxmlformats.org/officeDocument/2006/relationships/hyperlink" Target="consultantplus://offline/ref=278C6C05C19AF615A048E89DAEDE69280090A7689241FFBBEC13DC01A64699ED1EA47B6E4EB7CF66A38B04103F2012C067EE417533ACw532H" TargetMode="External" /><Relationship Id="rId15" Type="http://schemas.openxmlformats.org/officeDocument/2006/relationships/hyperlink" Target="consultantplus://offline/ref=278C6C05C19AF615A048E89DAEDE69280090A7689241FFBBEC13DC01A64699ED1EA47B6E4EB7C166A38B04103F2012C067EE417533ACw532H" TargetMode="External" /><Relationship Id="rId16" Type="http://schemas.openxmlformats.org/officeDocument/2006/relationships/hyperlink" Target="consultantplus://offline/ref=278C6C05C19AF615A048E89DAEDE69280090A7689241FFBBEC13DC01A64699ED1EA47B6E4EB6C966A38B04103F2012C067EE417533ACw532H" TargetMode="External" /><Relationship Id="rId17" Type="http://schemas.openxmlformats.org/officeDocument/2006/relationships/hyperlink" Target="consultantplus://offline/ref=278C6C05C19AF615A048E89DAEDE69280090A7689241FFBBEC13DC01A64699ED1EA47B6E4EB6CE66A38B04103F2012C067EE417533ACw532H" TargetMode="External" /><Relationship Id="rId18" Type="http://schemas.openxmlformats.org/officeDocument/2006/relationships/hyperlink" Target="consultantplus://offline/ref=278C6C05C19AF615A048E89DAEDE69280090A7689241FFBBEC13DC01A64699ED1EA47B6E4EB6C066A38B04103F2012C067EE417533ACw532H" TargetMode="External" /><Relationship Id="rId19" Type="http://schemas.openxmlformats.org/officeDocument/2006/relationships/hyperlink" Target="consultantplus://offline/ref=278C6C05C19AF615A048E89DAEDE69280090A7689241FFBBEC13DC01A64699ED1EA47B6E4EB1C866A38B04103F2012C067EE417533ACw532H" TargetMode="External" /><Relationship Id="rId2" Type="http://schemas.openxmlformats.org/officeDocument/2006/relationships/webSettings" Target="webSettings.xml" /><Relationship Id="rId20" Type="http://schemas.openxmlformats.org/officeDocument/2006/relationships/hyperlink" Target="consultantplus://offline/ref=278C6C05C19AF615A048E89DAEDE69280090A7689241FFBBEC13DC01A64699ED1EA47B6E4EB0CA66A38B04103F2012C067EE417533ACw532H" TargetMode="External" /><Relationship Id="rId21" Type="http://schemas.openxmlformats.org/officeDocument/2006/relationships/hyperlink" Target="consultantplus://offline/ref=278C6C05C19AF615A048E89DAEDE69280090A7689241FFBBEC13DC01A64699ED1EA47B6E4EB0CC66A38B04103F2012C067EE417533ACw532H" TargetMode="External" /><Relationship Id="rId22" Type="http://schemas.openxmlformats.org/officeDocument/2006/relationships/hyperlink" Target="consultantplus://offline/ref=278C6C05C19AF615A048E89DAEDE69280090A7689241FFBBEC13DC01A64699ED1EA47B6E4EB0CE66A38B04103F2012C067EE417533ACw532H" TargetMode="External" /><Relationship Id="rId23" Type="http://schemas.openxmlformats.org/officeDocument/2006/relationships/hyperlink" Target="consultantplus://offline/ref=278C6C05C19AF615A048E89DAEDE69280090A7689241FFBBEC13DC01A64699ED1EA47B6E4EB3C966A38B04103F2012C067EE417533ACw532H" TargetMode="External" /><Relationship Id="rId24" Type="http://schemas.openxmlformats.org/officeDocument/2006/relationships/hyperlink" Target="consultantplus://offline/ref=278C6C05C19AF615A048E89DAEDE69280090A7689241FFBBEC13DC01A64699ED1EA47B6E4EB3CB66A38B04103F2012C067EE417533ACw532H" TargetMode="External" /><Relationship Id="rId25" Type="http://schemas.openxmlformats.org/officeDocument/2006/relationships/hyperlink" Target="consultantplus://offline/ref=278C6C05C19AF615A048E89DAEDE69280090A7689241FFBBEC13DC01A64699ED1EA47B6E4EB3CD66A38B04103F2012C067EE417533ACw532H" TargetMode="External" /><Relationship Id="rId26" Type="http://schemas.openxmlformats.org/officeDocument/2006/relationships/hyperlink" Target="consultantplus://offline/ref=278C6C05C19AF615A048E89DAEDE69280090A7689241FFBBEC13DC01A64699ED1EA47B6E4CB7CE6CF2D1141476771DDC64F05E772DAC5309w53CH" TargetMode="External" /><Relationship Id="rId27" Type="http://schemas.openxmlformats.org/officeDocument/2006/relationships/hyperlink" Target="consultantplus://offline/ref=278C6C05C19AF615A048E89DAEDE69280090A7689241FFBBEC13DC01A64699ED1EA47B6E4CB7CE6CF0D1141476771DDC64F05E772DAC5309w53CH" TargetMode="Externa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78C6C05C19AF615A048E89DAEDE69280090A7689241FFBBEC13DC01A64699ED1EA47B6E4CB7CD65F3D1141476771DDC64F05E772DAC5309w53CH" TargetMode="External" /><Relationship Id="rId5" Type="http://schemas.openxmlformats.org/officeDocument/2006/relationships/hyperlink" Target="consultantplus://offline/ref=278C6C05C19AF615A048E89DAEDE69280090A7689241FFBBEC13DC01A64699ED1EA47B6E4CB6CA69F2D1141476771DDC64F05E772DAC5309w53CH" TargetMode="External" /><Relationship Id="rId6" Type="http://schemas.openxmlformats.org/officeDocument/2006/relationships/hyperlink" Target="consultantplus://offline/ref=278C6C05C19AF615A048E89DAEDE69280090A7689241FFBBEC13DC01A64699ED1EA47B6E4CB7CD64F5D1141476771DDC64F05E772DAC5309w53CH" TargetMode="External" /><Relationship Id="rId7" Type="http://schemas.openxmlformats.org/officeDocument/2006/relationships/hyperlink" Target="consultantplus://offline/ref=278C6C05C19AF615A048E89DAEDE69280090A7689241FFBBEC13DC01A64699ED1EA47B6E45B6CB66A38B04103F2012C067EE417533ACw532H" TargetMode="External" /><Relationship Id="rId8" Type="http://schemas.openxmlformats.org/officeDocument/2006/relationships/hyperlink" Target="consultantplus://offline/ref=278C6C05C19AF615A048E89DAEDE69280090A7689241FFBBEC13DC01A64699ED1EA47B6E4CB7CE6DF2D1141476771DDC64F05E772DAC5309w53CH" TargetMode="External" /><Relationship Id="rId9" Type="http://schemas.openxmlformats.org/officeDocument/2006/relationships/hyperlink" Target="consultantplus://offline/ref=278C6C05C19AF615A048E89DAEDE69280090A7689241FFBBEC13DC01A64699ED1EA47B6E4CB7CE6DF0D1141476771DDC64F05E772DAC5309w53C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