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77E" w:rsidRPr="00B0177E" w:rsidP="00B017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/1/2022</w:t>
      </w:r>
    </w:p>
    <w:p w:rsidR="00B0177E" w:rsidRPr="00B0177E" w:rsidP="007D627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0177E" w:rsidRPr="00B0177E" w:rsidP="00CF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0177E" w:rsidRPr="00B0177E" w:rsidP="00B0177E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февраля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город Набережные Челны</w:t>
      </w:r>
    </w:p>
    <w:p w:rsidR="00B0177E" w:rsidRPr="00B0177E" w:rsidP="00B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Республика Татарстан</w:t>
      </w:r>
    </w:p>
    <w:p w:rsidR="00B0177E" w:rsidRPr="00B0177E" w:rsidP="00B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77E" w:rsidRPr="00B0177E" w:rsidP="009709FE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тивном правонарушении по части 1 статьи 20.25 Кодекса Российской Федерации об административных правонарушениях в отношении </w:t>
      </w:r>
      <w:r w:rsid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67E" w:rsid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</w:t>
      </w:r>
      <w:r w:rsidRPr="0017167E" w:rsid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7167E" w:rsid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ственностью «</w:t>
      </w:r>
      <w:r w:rsidRPr="0017167E" w:rsid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Евростиль</w:t>
      </w:r>
      <w:r w:rsidRPr="0017167E" w:rsid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ИНН </w:t>
      </w:r>
      <w:r w:rsidRPr="008727CE" w:rsidR="0086739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7167E" w:rsid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</w:t>
      </w:r>
      <w:r w:rsidRPr="008727CE" w:rsidR="0086739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7167E" w:rsid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</w:t>
      </w:r>
      <w:r w:rsidRPr="0017167E" w:rsid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167E" w:rsid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 адрес:</w:t>
      </w:r>
      <w:r w:rsidRPr="0017167E" w:rsid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Татарстан, город Набережные Челны, </w:t>
      </w:r>
      <w:r w:rsidRPr="008727CE" w:rsidR="0086739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7167E" w:rsid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177E" w:rsidRPr="00B0177E" w:rsidP="00B01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0177E" w:rsidRPr="00B0177E" w:rsidP="00B0177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декабря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в 00 часов 01 минуту по адресу:</w:t>
      </w:r>
      <w:r w:rsidRP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Татарстан, город Набережные Челны, проспект </w:t>
      </w:r>
      <w:r w:rsidRPr="008727CE" w:rsidR="0086739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Pr="008727CE" w:rsidR="0086739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</w:t>
      </w:r>
      <w:r w:rsidRP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тира </w:t>
      </w:r>
      <w:r w:rsidRPr="008727CE" w:rsidR="0086739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Евростиль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законом срок не оплат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в размере 500 рублей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постановлению № </w:t>
      </w:r>
      <w:r w:rsidRPr="008727CE" w:rsidR="0086739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вступившему в з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конную силу </w:t>
      </w:r>
      <w:r w:rsid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7D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года.</w:t>
      </w:r>
    </w:p>
    <w:p w:rsidR="00FC09C5" w:rsidP="00FC09C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представитель ООО «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Евростиль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 явился, о времени и месте был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 в установленном порядке 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юридическому адресу общества, х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датайство об отложении дела не представил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представил </w:t>
      </w:r>
      <w:r w:rsidR="009709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штрафа от 3 февраля 2022 года.</w:t>
      </w:r>
    </w:p>
    <w:p w:rsidR="00B0177E" w:rsidRPr="00B0177E" w:rsidP="00B0177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25.1 Кодекса Российской Федерации об администрати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 считаю возможным рассмотреть дело в отсутствие </w:t>
      </w:r>
      <w:r w:rsidRPr="00FC09C5" w:rsid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Pr="00FC09C5" w:rsid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09C5" w:rsid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C09C5" w:rsid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ростиль</w:t>
      </w:r>
      <w:r w:rsidRPr="00FC09C5" w:rsid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77E" w:rsidRPr="00B0177E" w:rsidP="00B0177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прихожу к следующему.</w:t>
      </w:r>
    </w:p>
    <w:p w:rsidR="00B0177E" w:rsidRPr="00B0177E" w:rsidP="00B0177E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Кодекса Российской Федерации об адм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нистративных правонарушениях </w:t>
      </w:r>
      <w:r w:rsidRPr="00B0177E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B0177E">
        <w:rPr>
          <w:rFonts w:ascii="Times New Roman" w:hAnsi="Times New Roman" w:cs="Times New Roman"/>
          <w:sz w:val="28"/>
          <w:szCs w:val="28"/>
        </w:rPr>
        <w:t>и</w:t>
      </w:r>
      <w:r w:rsidRPr="00B0177E">
        <w:rPr>
          <w:rFonts w:ascii="Times New Roman" w:hAnsi="Times New Roman" w:cs="Times New Roman"/>
          <w:sz w:val="28"/>
          <w:szCs w:val="28"/>
        </w:rPr>
        <w:t xml:space="preserve">стративного штрафа в законную силу, за исключением случаев, предусмотренных </w:t>
      </w:r>
      <w:hyperlink r:id="rId4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</w:t>
      </w:r>
      <w:r w:rsidRPr="00B0177E">
        <w:rPr>
          <w:rFonts w:ascii="Times New Roman" w:hAnsi="Times New Roman" w:cs="Times New Roman"/>
          <w:sz w:val="28"/>
          <w:szCs w:val="28"/>
        </w:rPr>
        <w:t xml:space="preserve"> или срока рассрочки, </w:t>
      </w:r>
      <w:r w:rsidRPr="00B0177E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B0177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B0177E" w:rsidRPr="00B0177E" w:rsidP="00B0177E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положений части 5 статьи 32.2 Кодекса Российской Федерации об административных правонарушениях,</w:t>
      </w:r>
      <w:r w:rsidRPr="00B0177E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</w:t>
      </w:r>
      <w:r w:rsidRPr="00B0177E">
        <w:rPr>
          <w:rFonts w:ascii="Times New Roman" w:hAnsi="Times New Roman" w:cs="Times New Roman"/>
          <w:sz w:val="28"/>
          <w:szCs w:val="28"/>
        </w:rPr>
        <w:t>у</w:t>
      </w:r>
      <w:r w:rsidRPr="00B0177E">
        <w:rPr>
          <w:rFonts w:ascii="Times New Roman" w:hAnsi="Times New Roman" w:cs="Times New Roman"/>
          <w:sz w:val="28"/>
          <w:szCs w:val="28"/>
        </w:rPr>
        <w:t>ющего об уплате административного штрафа, и информации об уплате администр</w:t>
      </w:r>
      <w:r w:rsidRPr="00B0177E">
        <w:rPr>
          <w:rFonts w:ascii="Times New Roman" w:hAnsi="Times New Roman" w:cs="Times New Roman"/>
          <w:sz w:val="28"/>
          <w:szCs w:val="28"/>
        </w:rPr>
        <w:t>а</w:t>
      </w:r>
      <w:r w:rsidRPr="00B0177E">
        <w:rPr>
          <w:rFonts w:ascii="Times New Roman" w:hAnsi="Times New Roman" w:cs="Times New Roman"/>
          <w:sz w:val="28"/>
          <w:szCs w:val="28"/>
        </w:rPr>
        <w:t xml:space="preserve">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9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изг</w:t>
      </w:r>
      <w:r w:rsidRPr="00B0177E">
        <w:rPr>
          <w:rFonts w:ascii="Times New Roman" w:hAnsi="Times New Roman" w:cs="Times New Roman"/>
          <w:sz w:val="28"/>
          <w:szCs w:val="28"/>
        </w:rPr>
        <w:t>о</w:t>
      </w:r>
      <w:r w:rsidRPr="00B0177E">
        <w:rPr>
          <w:rFonts w:ascii="Times New Roman" w:hAnsi="Times New Roman" w:cs="Times New Roman"/>
          <w:sz w:val="28"/>
          <w:szCs w:val="28"/>
        </w:rPr>
        <w:t>тавливают второй экземпляр указанного постановления</w:t>
      </w:r>
      <w:r w:rsidRPr="00B0177E">
        <w:rPr>
          <w:rFonts w:ascii="Times New Roman" w:hAnsi="Times New Roman" w:cs="Times New Roman"/>
          <w:sz w:val="28"/>
          <w:szCs w:val="28"/>
        </w:rPr>
        <w:t xml:space="preserve"> и направляют его в течение десяти суток, а в случаях, предусмотренных </w:t>
      </w:r>
      <w:hyperlink r:id="rId10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в </w:t>
      </w:r>
      <w:r w:rsidRPr="00B0177E">
        <w:rPr>
          <w:rFonts w:ascii="Times New Roman" w:hAnsi="Times New Roman" w:cs="Times New Roman"/>
          <w:sz w:val="28"/>
          <w:szCs w:val="28"/>
        </w:rPr>
        <w:t>течение одних суток судебному приставу-исполнителю для исполнения в порядке, предусмотренном федеральным законодательством.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составляется прот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 об административном правонарушении, предусмотренном </w:t>
      </w:r>
      <w:hyperlink r:id="rId12" w:history="1">
        <w:r w:rsidRPr="00B0177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20.25</w:t>
        </w:r>
      </w:hyperlink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в отношении лица, не уплатившего административный штраф. </w:t>
      </w:r>
    </w:p>
    <w:p w:rsidR="00FC09C5" w:rsidRPr="00FC09C5" w:rsidP="00FC09C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ООО «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Евростиль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совершении указанного административного правон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рушения, подтверждается: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 января 2022 года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указаны вышеизложенные обстоятельства, постановл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18810116210912133866 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сентября 2021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сведениями об оплате штрафов, из которых видно, что штраф по вышеуказанному постановлению в срок не оплачен.</w:t>
      </w:r>
    </w:p>
    <w:p w:rsidR="00FC09C5" w:rsidP="00FC09C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 действия ООО «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Евростиль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части 1 статьи 20.25 Коде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 Российской Федерации об административных правонарушениях, а именно как н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09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B49AC" w:rsidP="00FB49AC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назначении административного наказания мировой судья учитывает характер совершенного административного правонарушения: административное правонарушение совершено в отношении общественных отношений в области охраны общественного порядка; имущественное и финансовое положение юридического лица, отсутствие обстоятельств, смягчающих и отягчающих административную ответственность.</w:t>
      </w:r>
    </w:p>
    <w:p w:rsidR="00FB49AC" w:rsidP="00B01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</w:t>
      </w:r>
      <w:r w:rsidRPr="00FB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уплату штрафа.</w:t>
      </w:r>
    </w:p>
    <w:p w:rsidR="00B0177E" w:rsidRPr="00B0177E" w:rsidP="00B01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судом не установлено.</w:t>
      </w:r>
    </w:p>
    <w:p w:rsidR="00B0177E" w:rsidRPr="00B0177E" w:rsidP="00B01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вышеназванных обстоятельств мировой судья приходит к мнению о назначении наказания в виде административного штрафа, которое с наибольшим эффектом достигнет в данном случае целей административного наказания.</w:t>
      </w:r>
    </w:p>
    <w:p w:rsidR="00B0177E" w:rsidRPr="00B0177E" w:rsidP="00B0177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суд считает необходимым разъяснить, что назначение админ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наказания не освобождает лицо от уплаты штрафа, за неисполнение к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торого административное наказание было назначено (</w:t>
      </w:r>
      <w:hyperlink r:id="rId13" w:history="1">
        <w:r w:rsidRPr="00B017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4 статьи 4.1</w:t>
        </w:r>
      </w:hyperlink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об административных правонарушениях).</w:t>
      </w:r>
    </w:p>
    <w:p w:rsidR="00B0177E" w:rsidRPr="00B0177E" w:rsidP="00B0177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20.25, статьями 29.9, 29.10 Кодекса Российской Федерации об административных правонарушениях,  мировой судья</w:t>
      </w:r>
    </w:p>
    <w:p w:rsidR="00B0177E" w:rsidRPr="00B0177E" w:rsidP="00B01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B49AC" w:rsidRPr="00FB49AC" w:rsidP="00FB4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</w:t>
      </w:r>
      <w:r w:rsidRPr="00FB4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 «</w:t>
      </w:r>
      <w:r w:rsidRPr="00FB49AC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Евростиль</w:t>
      </w:r>
      <w:r w:rsidRPr="00FB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B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виновным в совершении административного правонарушения, предусмотренного частью 1 ст</w:t>
      </w:r>
      <w:r w:rsidRPr="00FB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B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тьи 20.25 Кодекса Российской Федерации об административных правонарушениях и </w:t>
      </w:r>
      <w:r w:rsidRPr="00FB4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подвергнуть его наказанию в виде штрафа в размере 1 000 (одна тысяча) рублей.</w:t>
      </w:r>
    </w:p>
    <w:p w:rsidR="00FB49AC" w:rsidP="00B01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77E" w:rsidRPr="00B0177E" w:rsidP="00B01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Управление федерального казначейства по РТ (Министерство ю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тиции Республики Татарстан), Банк: Отделение – НБ Республики Татарстан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03100643000000011100, БИК 019205400, КПП 165501001, ИНН 1654003139, ОКТМО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92701000001, КБК </w:t>
      </w:r>
      <w:r w:rsidRPr="007D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73111601203019000140, </w:t>
      </w:r>
      <w:r w:rsidR="007D62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="007D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счет 40102810445370000079, </w:t>
      </w:r>
      <w:r w:rsidR="007D6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7D6277" w:rsidR="007D6277"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031869090000000002685513.</w:t>
      </w:r>
    </w:p>
    <w:p w:rsidR="00B0177E" w:rsidRPr="00B0177E" w:rsidP="00B017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Мировому судье судебного участка №1 по судебному району города Набережные Челны Республики Татарстан по адресу: город Набережные Челны, п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B0177E" w:rsidRPr="00B0177E" w:rsidP="00B017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лица, не уплатившего штраф, к административной ответственности по части 1 статьи 20.25 Кодекса об административных правонарушениях Российской Федер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предусматривающей наложение административного штрафа в двукратном ра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либо административный арест на срок до 15 суток.</w:t>
      </w:r>
    </w:p>
    <w:p w:rsidR="00B0177E" w:rsidRPr="00B0177E" w:rsidP="00B0177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течение 10 суток со дня его вручения </w:t>
      </w:r>
      <w:r w:rsidR="00FB4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FB49AC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Евростиль</w:t>
      </w:r>
      <w:r w:rsidR="00FB49A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0177E" w:rsidRPr="00B0177E" w:rsidP="00B0177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77E" w:rsidRPr="00B0177E" w:rsidP="00B01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="00CF5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7D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F5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48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B0177E" w:rsidRPr="00B0177E" w:rsidP="00B0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77E" w:rsidRPr="00B0177E" w:rsidP="00B0177E"/>
    <w:p w:rsidR="004E3D0B"/>
    <w:sectPr w:rsidSect="007D6277">
      <w:headerReference w:type="even" r:id="rId14"/>
      <w:headerReference w:type="default" r:id="rId1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076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D3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076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739A">
      <w:rPr>
        <w:rStyle w:val="PageNumber"/>
        <w:noProof/>
      </w:rPr>
      <w:t>2</w:t>
    </w:r>
    <w:r>
      <w:rPr>
        <w:rStyle w:val="PageNumber"/>
      </w:rPr>
      <w:fldChar w:fldCharType="end"/>
    </w:r>
  </w:p>
  <w:p w:rsidR="005D30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7E"/>
    <w:rsid w:val="000405FA"/>
    <w:rsid w:val="00097BA8"/>
    <w:rsid w:val="0012261D"/>
    <w:rsid w:val="0017167E"/>
    <w:rsid w:val="0036033D"/>
    <w:rsid w:val="004E3D0B"/>
    <w:rsid w:val="005D3076"/>
    <w:rsid w:val="006548B2"/>
    <w:rsid w:val="00660DD7"/>
    <w:rsid w:val="007D6277"/>
    <w:rsid w:val="0086739A"/>
    <w:rsid w:val="008727CE"/>
    <w:rsid w:val="009709FE"/>
    <w:rsid w:val="00B0177E"/>
    <w:rsid w:val="00CE4F7E"/>
    <w:rsid w:val="00CF5C5E"/>
    <w:rsid w:val="00D7462A"/>
    <w:rsid w:val="00FB49AC"/>
    <w:rsid w:val="00FC0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B01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B0177E"/>
  </w:style>
  <w:style w:type="character" w:styleId="PageNumber">
    <w:name w:val="page number"/>
    <w:basedOn w:val="DefaultParagraphFont"/>
    <w:rsid w:val="00B01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81AB55A0BF86FB75F69590CD15ADAE4886D4BE7417874972A92BA0A325EC79978F97470D47BCDE08B4649F312B1845F3088E0122F47L3T9G" TargetMode="External" /><Relationship Id="rId11" Type="http://schemas.openxmlformats.org/officeDocument/2006/relationships/hyperlink" Target="consultantplus://offline/ref=E81AB55A0BF86FB75F69590CD15ADAE4886D4BE7417874972A92BA0A325EC79978F9747DD772CEE08B4649F312B1845F3088E0122F47L3T9G" TargetMode="External" /><Relationship Id="rId12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3" Type="http://schemas.openxmlformats.org/officeDocument/2006/relationships/hyperlink" Target="consultantplus://offline/ref=810505BA0559849D0AB50995C9AD12E1490B683742E2C44CE938FE8B4B323A663D34657536CB027F25T7J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27D47C866A0AFD59C9B113A1E137E06B1CF89C016962D0FAC9DBBEC459E7AB67EBD0A4278FB3BB4D452D552DBFD9CC0BDA5F200D1C8D3V7H" TargetMode="External" /><Relationship Id="rId5" Type="http://schemas.openxmlformats.org/officeDocument/2006/relationships/hyperlink" Target="consultantplus://offline/ref=D27D47C866A0AFD59C9B113A1E137E06B1CF89C016962D0FAC9DBBEC459E7AB67EBD0A417FF032B4D452D552DBFD9CC0BDA5F200D1C8D3V7H" TargetMode="External" /><Relationship Id="rId6" Type="http://schemas.openxmlformats.org/officeDocument/2006/relationships/hyperlink" Target="consultantplus://offline/ref=D27D47C866A0AFD59C9B113A1E137E06B1CF89C016962D0FAC9DBBEC459E7AB67EBD0A4E78F43FB4D452D552DBFD9CC0BDA5F200D1C8D3V7H" TargetMode="External" /><Relationship Id="rId7" Type="http://schemas.openxmlformats.org/officeDocument/2006/relationships/hyperlink" Target="consultantplus://offline/ref=D27D47C866A0AFD59C9B113A1E137E06B1CF89C016962D0FAC9DBBEC459E7AB67EBD0A4F7BF238B4D452D552DBFD9CC0BDA5F200D1C8D3V7H" TargetMode="External" /><Relationship Id="rId8" Type="http://schemas.openxmlformats.org/officeDocument/2006/relationships/hyperlink" Target="consultantplus://offline/ref=D27D47C866A0AFD59C9B113A1E137E06B1CF89C016962D0FAC9DBBEC459E7AB67EBD0A4678F133BF8408C55692A998DFB4BAEC03CFC835CBDFV6H" TargetMode="External" /><Relationship Id="rId9" Type="http://schemas.openxmlformats.org/officeDocument/2006/relationships/hyperlink" Target="consultantplus://offline/ref=E81AB55A0BF86FB75F69590CD15ADAE4886D4BE7417874972A92BA0A325EC79978F9747DD772CDE08B4649F312B1845F3088E0122F47L3T9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