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C3C" w:rsidP="00245C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№5-63/1</w:t>
      </w:r>
      <w:r w:rsidRPr="00245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245C3C" w:rsidRPr="001B304C" w:rsidP="00245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B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0057-01-2022-000319-62</w:t>
      </w:r>
    </w:p>
    <w:p w:rsidR="00245C3C" w:rsidRPr="00245C3C" w:rsidP="00245C3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3C" w:rsidRPr="00245C3C" w:rsidP="00245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45C3C" w:rsidRPr="00245C3C" w:rsidP="00245C3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 года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город Набережные Челны</w:t>
      </w:r>
    </w:p>
    <w:p w:rsidR="00245C3C" w:rsidRPr="00245C3C" w:rsidP="0024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Республика Татарстан</w:t>
      </w:r>
    </w:p>
    <w:p w:rsidR="00245C3C" w:rsidRPr="00245C3C" w:rsidP="00245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Набере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12.8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</w:t>
      </w:r>
      <w:r w:rsidRPr="008727CE" w:rsidR="00D66B99">
        <w:rPr>
          <w:rFonts w:ascii="Times New Roman" w:hAnsi="Times New Roman" w:cs="Times New Roman"/>
          <w:sz w:val="28"/>
          <w:szCs w:val="28"/>
        </w:rPr>
        <w:t>ъ</w:t>
      </w:r>
      <w:r w:rsidRPr="008727CE" w:rsidR="00D66B99">
        <w:rPr>
          <w:rFonts w:ascii="Times New Roman" w:hAnsi="Times New Roman" w:cs="Times New Roman"/>
          <w:sz w:val="28"/>
          <w:szCs w:val="28"/>
        </w:rPr>
        <w:t>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и проживающего по адресу: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</w:t>
      </w:r>
      <w:r w:rsidRPr="008727CE" w:rsidR="00D66B99">
        <w:rPr>
          <w:rFonts w:ascii="Times New Roman" w:hAnsi="Times New Roman" w:cs="Times New Roman"/>
          <w:sz w:val="28"/>
          <w:szCs w:val="28"/>
        </w:rPr>
        <w:t>н</w:t>
      </w:r>
      <w:r w:rsidRPr="008727CE" w:rsidR="00D66B99">
        <w:rPr>
          <w:rFonts w:ascii="Times New Roman" w:hAnsi="Times New Roman" w:cs="Times New Roman"/>
          <w:sz w:val="28"/>
          <w:szCs w:val="28"/>
        </w:rPr>
        <w:t>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45C3C" w:rsidRPr="00245C3C" w:rsidP="00245C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245C3C" w:rsidRPr="00245C3C" w:rsidP="00C760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в 16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 2 км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втодороги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правлял автомашиной марки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 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гистрационным знаком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требования пункта 2.7 Правил дорожного движения Российской Фед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рации.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раскаялся в содеянном.</w:t>
      </w:r>
    </w:p>
    <w:p w:rsid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 и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1B304C" w:rsidRPr="00245C3C" w:rsidP="001B304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12.8 Кодекса Российской Федерации об административных правонарушениях предусмотрена ответственность за управление транспортным средством лицом, находящимся в состоянии опьянения, если такие действия не с</w:t>
      </w:r>
      <w:r w:rsidRP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 уголовно наказуемого деяния.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 по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тверждается следующими доказательствами: </w:t>
      </w:r>
    </w:p>
    <w:p w:rsidR="00245C3C" w:rsidRPr="00245C3C" w:rsidP="00C7609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16 РТ №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согласно которому 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часов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на 2 км. автодороги 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правлял автомашиной марки «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Лада Гранта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гос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 регистрационным знаком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7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="00C76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716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когольного опьянения, чем нарушил требования пункта 2.7 Правил дорожного дв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Ро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отстранении от управления транспортным средством 16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129562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согласно которому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управления автомашиной марки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 регистрацио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5C3C"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знаком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у него обнаружены признаки опьянения;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алкогольного опьянения 16 АО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 в полном объеме и которым устано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концентрация алкоголя в выдыхаемом воздухе в размере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0,468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 задержании транспортного средства 16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CE" w:rsidR="00D66B99">
        <w:rPr>
          <w:rFonts w:ascii="Times New Roman" w:hAnsi="Times New Roman" w:cs="Times New Roman"/>
          <w:sz w:val="28"/>
          <w:szCs w:val="28"/>
        </w:rPr>
        <w:t>«данные изъяты»</w:t>
      </w:r>
      <w:r w:rsidR="00D66B99">
        <w:rPr>
          <w:rFonts w:ascii="Times New Roman" w:hAnsi="Times New Roman" w:cs="Times New Roman"/>
          <w:sz w:val="28"/>
          <w:szCs w:val="28"/>
        </w:rPr>
        <w:t xml:space="preserve">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чеком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алкотектора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видно, что содержание алкоголя в выдыхаемом воздухе составило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0,468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видеозаписью и другими материалами дела.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12.8 Кодекса Российской Федерации об административных правонарушениях, а именно как управление транспортным средством водителем, находящимся в состоянии опьян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если такие действия не содержат уголовно наказуемого деяния.</w:t>
      </w:r>
    </w:p>
    <w:p w:rsidR="00245C3C" w:rsidRPr="00245C3C" w:rsidP="00245C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учитываются характер совершенного правонар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обстоятельства дела, личность лица, привлекаемого к ответственности, в к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 обстоятельств, смягчающих административную ответственность, - признание вины, здоровье виновного и его близких родственников, в качестве обстоятельства, отягчающего ответственность, - повторное совершение однородного администр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правонарушения.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245C3C" w:rsidRPr="00245C3C" w:rsidP="00245C3C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Мустакова</w:t>
      </w:r>
      <w:r w:rsidR="00C76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рушения, предусмотренного частью 1 статьи 12.8 Кодекса Ро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 и подвергнуть его административному наказ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соответствии со статьями 32.5 и 32.6 Кодекса Ро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об административных правонарушениях поручить ГИБДД УВД города Набережные Челны.  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32.7 Кодекса Российской Федерации об администр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удостоверения (водительского удостоверения, временного разреш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др. специальных документов) и иных документов, но не ранее  вступления п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штрафов за административные правонарушения в обл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дорожного движения,  в том числе и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видеофиксация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РТ (УГИБДД МВД по РТ)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ИНН/КПП получателя: 1654002946/165945001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ГРКЦ НБ Республики Татарстан Банка России 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банка: 019205400  номер счета получателя 03100643000000011100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188 116 011 230 100 011 40, ОКТМО 92730000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16 РТ № 017</w:t>
      </w:r>
      <w:r w:rsidR="00E55B4A">
        <w:rPr>
          <w:rFonts w:ascii="Times New Roman" w:eastAsia="Times New Roman" w:hAnsi="Times New Roman" w:cs="Times New Roman"/>
          <w:sz w:val="28"/>
          <w:szCs w:val="28"/>
          <w:lang w:eastAsia="ru-RU"/>
        </w:rPr>
        <w:t>00425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</w:t>
      </w:r>
      <w:r w:rsidR="00E55B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18810416211</w:t>
      </w:r>
      <w:r w:rsidR="00E55B4A">
        <w:rPr>
          <w:rFonts w:ascii="Times New Roman" w:eastAsia="Times New Roman" w:hAnsi="Times New Roman" w:cs="Times New Roman"/>
          <w:sz w:val="28"/>
          <w:szCs w:val="28"/>
          <w:lang w:eastAsia="ru-RU"/>
        </w:rPr>
        <w:t>19000</w:t>
      </w:r>
      <w:r w:rsidR="001B30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B4A">
        <w:rPr>
          <w:rFonts w:ascii="Times New Roman" w:eastAsia="Times New Roman" w:hAnsi="Times New Roman" w:cs="Times New Roman"/>
          <w:sz w:val="28"/>
          <w:szCs w:val="28"/>
          <w:lang w:eastAsia="ru-RU"/>
        </w:rPr>
        <w:t>878.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245C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20.25</w:t>
        </w:r>
      </w:smartTag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 Российской Федер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 w:rsidR="00E55B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Мустакову</w:t>
      </w:r>
      <w:r w:rsidR="00E55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3C" w:rsidRPr="00245C3C" w:rsidP="00245C3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45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245C3C" w:rsidRPr="00245C3C" w:rsidP="0024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C3C" w:rsidRPr="00245C3C" w:rsidP="0024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B5D"/>
    <w:sectPr w:rsidSect="00782214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B99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3C"/>
    <w:rsid w:val="001B304C"/>
    <w:rsid w:val="00245C3C"/>
    <w:rsid w:val="00452464"/>
    <w:rsid w:val="00603191"/>
    <w:rsid w:val="00604693"/>
    <w:rsid w:val="008727CE"/>
    <w:rsid w:val="00982D27"/>
    <w:rsid w:val="009B6FD0"/>
    <w:rsid w:val="009D2F78"/>
    <w:rsid w:val="00BD4B5D"/>
    <w:rsid w:val="00C7609B"/>
    <w:rsid w:val="00D66B99"/>
    <w:rsid w:val="00E55B4A"/>
    <w:rsid w:val="00F24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45C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45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4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