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3FC3">
      <w:pPr>
        <w:pStyle w:val="210"/>
        <w:framePr w:w="9869" w:h="15082" w:hRule="exact" w:wrap="none" w:vAnchor="page" w:hAnchor="page" w:x="1584" w:y="514"/>
        <w:shd w:val="clear" w:color="auto" w:fill="auto"/>
      </w:pPr>
      <w:r>
        <w:t>дело №5-190/2022</w:t>
      </w:r>
    </w:p>
    <w:p w:rsidR="00973FC3">
      <w:pPr>
        <w:pStyle w:val="210"/>
        <w:framePr w:w="9869" w:h="15082" w:hRule="exact" w:wrap="none" w:vAnchor="page" w:hAnchor="page" w:x="1584" w:y="514"/>
        <w:shd w:val="clear" w:color="auto" w:fill="auto"/>
        <w:ind w:left="4080"/>
        <w:jc w:val="left"/>
      </w:pPr>
      <w:r>
        <w:t>ПОСТАНОВЛЕНИЕ</w:t>
      </w:r>
    </w:p>
    <w:p w:rsidR="00973FC3">
      <w:pPr>
        <w:pStyle w:val="210"/>
        <w:framePr w:w="9869" w:h="15082" w:hRule="exact" w:wrap="none" w:vAnchor="page" w:hAnchor="page" w:x="1584" w:y="514"/>
        <w:shd w:val="clear" w:color="auto" w:fill="auto"/>
        <w:tabs>
          <w:tab w:val="left" w:pos="6469"/>
        </w:tabs>
        <w:ind w:firstLine="800"/>
        <w:jc w:val="both"/>
      </w:pPr>
      <w:r>
        <w:t>14 марта 2022 года</w:t>
      </w:r>
      <w:r>
        <w:tab/>
        <w:t>г. Лениногорск, РТ</w:t>
      </w:r>
    </w:p>
    <w:p w:rsidR="00973FC3">
      <w:pPr>
        <w:pStyle w:val="210"/>
        <w:framePr w:w="9869" w:h="15082" w:hRule="exact" w:wrap="none" w:vAnchor="page" w:hAnchor="page" w:x="1584" w:y="514"/>
        <w:shd w:val="clear" w:color="auto" w:fill="auto"/>
        <w:ind w:firstLine="800"/>
        <w:jc w:val="both"/>
      </w:pPr>
      <w:r>
        <w:t xml:space="preserve">Мировой судья судебного участка № 2 по Лениногорскому судебному району Республики Татарстан </w:t>
      </w:r>
      <w:r>
        <w:t>Шаехов</w:t>
      </w:r>
      <w:r>
        <w:t xml:space="preserve"> М.М. исполняющий обязанности мирового судьи судебного участка № 1 по Лениногорскому </w:t>
      </w:r>
      <w:r>
        <w:t>судебному району Республики Татарстан посредством использования систем видео-конференц-связи рассмотрев материалы дела об административном правонарушении по части 1 статье 20.25 КоАП РФ в отношении Ахметзянова А.Р.</w:t>
      </w:r>
      <w:r>
        <w:t xml:space="preserve">, ранее </w:t>
      </w:r>
      <w:r>
        <w:t>к административной ответственности привлекавшийся,</w:t>
      </w:r>
    </w:p>
    <w:p w:rsidR="00973FC3">
      <w:pPr>
        <w:pStyle w:val="30"/>
        <w:framePr w:w="9869" w:h="15082" w:hRule="exact" w:wrap="none" w:vAnchor="page" w:hAnchor="page" w:x="1584" w:y="514"/>
        <w:shd w:val="clear" w:color="auto" w:fill="auto"/>
        <w:ind w:left="4180"/>
      </w:pPr>
      <w:r>
        <w:t>УСТАНОВИЛ:</w:t>
      </w:r>
    </w:p>
    <w:p w:rsidR="00973FC3">
      <w:pPr>
        <w:pStyle w:val="210"/>
        <w:framePr w:w="9869" w:h="15082" w:hRule="exact" w:wrap="none" w:vAnchor="page" w:hAnchor="page" w:x="1584" w:y="514"/>
        <w:shd w:val="clear" w:color="auto" w:fill="auto"/>
        <w:ind w:firstLine="800"/>
        <w:jc w:val="both"/>
      </w:pPr>
      <w:r w:rsidRPr="004E27EB">
        <w:t>&lt;ИСКЛЮЧЕНО&gt;</w:t>
      </w:r>
      <w:r>
        <w:t xml:space="preserve">, в 00 часов 01 минут, установлено, что Ахметзянов А.Р. не оплатила установленный законом в срок штраф в </w:t>
      </w:r>
      <w:r>
        <w:t>размере</w:t>
      </w:r>
      <w:r>
        <w:t xml:space="preserve"> </w:t>
      </w:r>
      <w:r w:rsidRPr="004E27EB">
        <w:t>&lt;ИСКЛЮЧЕНО&gt;</w:t>
      </w:r>
      <w:r>
        <w:t xml:space="preserve">от </w:t>
      </w:r>
      <w:r w:rsidRPr="004E27EB">
        <w:t>&lt;ИСКЛЮЧЕНО&gt;</w:t>
      </w:r>
      <w:r>
        <w:t xml:space="preserve">. по части 1 статье 12.2 КОАП РФ. Отсрочка и рассрочка в </w:t>
      </w:r>
      <w:r>
        <w:t>соответствии</w:t>
      </w:r>
      <w:r>
        <w:t xml:space="preserve"> со статьей 31.5. КоАП РФ по вышеуказанному постановлению не представлялась в установленный законом срок; административный штраф последним у</w:t>
      </w:r>
      <w:r>
        <w:t>плачен не был.</w:t>
      </w:r>
    </w:p>
    <w:p w:rsidR="00973FC3">
      <w:pPr>
        <w:pStyle w:val="210"/>
        <w:framePr w:w="9869" w:h="15082" w:hRule="exact" w:wrap="none" w:vAnchor="page" w:hAnchor="page" w:x="1584" w:y="514"/>
        <w:shd w:val="clear" w:color="auto" w:fill="auto"/>
        <w:ind w:firstLine="800"/>
        <w:jc w:val="both"/>
      </w:pPr>
      <w:r>
        <w:t>В судебном заседании Ахметзянов А.Р. вину признала, в содеянном раскаялась.</w:t>
      </w:r>
    </w:p>
    <w:p w:rsidR="00973FC3">
      <w:pPr>
        <w:pStyle w:val="210"/>
        <w:framePr w:w="9869" w:h="15082" w:hRule="exact" w:wrap="none" w:vAnchor="page" w:hAnchor="page" w:x="1584" w:y="514"/>
        <w:shd w:val="clear" w:color="auto" w:fill="auto"/>
        <w:ind w:firstLine="800"/>
        <w:jc w:val="both"/>
      </w:pPr>
      <w:r>
        <w:t>Суд</w:t>
      </w:r>
      <w:r>
        <w:t xml:space="preserve"> изучив материалы дела, мировой судья приходит к следующему.</w:t>
      </w:r>
    </w:p>
    <w:p w:rsidR="00973FC3">
      <w:pPr>
        <w:pStyle w:val="210"/>
        <w:framePr w:w="9869" w:h="15082" w:hRule="exact" w:wrap="none" w:vAnchor="page" w:hAnchor="page" w:x="1584" w:y="514"/>
        <w:shd w:val="clear" w:color="auto" w:fill="auto"/>
        <w:ind w:firstLine="800"/>
        <w:jc w:val="both"/>
      </w:pPr>
      <w:r>
        <w:t>Согласно части 1 статьи 20.25. Кодекса Российской Федерации об административных правонарушениях преду</w:t>
      </w:r>
      <w:r>
        <w:t>смотрено, что неуплата административного штрафа в срок, предусмотренный данным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</w:t>
      </w:r>
      <w:r>
        <w:t>ст на срок до пятнадцати суток, либо обязательные работы на срок до пятидесяти часов.</w:t>
      </w:r>
    </w:p>
    <w:p w:rsidR="00973FC3">
      <w:pPr>
        <w:pStyle w:val="210"/>
        <w:framePr w:w="9869" w:h="15082" w:hRule="exact" w:wrap="none" w:vAnchor="page" w:hAnchor="page" w:x="1584" w:y="514"/>
        <w:shd w:val="clear" w:color="auto" w:fill="auto"/>
        <w:tabs>
          <w:tab w:val="left" w:pos="9643"/>
        </w:tabs>
        <w:ind w:firstLine="800"/>
        <w:jc w:val="both"/>
      </w:pPr>
      <w:r>
        <w:t>Объективная сторона правонарушения, предусмотренного частью 1 статьи 20.25 КоАП РФ, выражается в неуплате наложенного административного штрафа в срок, установленный в час</w:t>
      </w:r>
      <w:r>
        <w:t xml:space="preserve">ти 1 статьи 32.2. </w:t>
      </w:r>
      <w:r>
        <w:t>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</w:t>
      </w:r>
      <w:r>
        <w:t xml:space="preserve">министративного штрафа в законную силу, за исключением случая, предусмотренного частью 1.1., либо со дня истечения срока отсрочки или срока рассрочки, предусмотренных статьей 31.5. </w:t>
      </w:r>
      <w:r>
        <w:t>настояшего</w:t>
      </w:r>
      <w:r>
        <w:t xml:space="preserve"> Кодекса.</w:t>
      </w:r>
      <w:r>
        <w:tab/>
        <w:t>1</w:t>
      </w:r>
    </w:p>
    <w:p w:rsidR="00973FC3" w:rsidP="004E27EB">
      <w:pPr>
        <w:pStyle w:val="210"/>
        <w:framePr w:w="9869" w:h="15082" w:hRule="exact" w:wrap="none" w:vAnchor="page" w:hAnchor="page" w:x="1584" w:y="514"/>
        <w:shd w:val="clear" w:color="auto" w:fill="auto"/>
        <w:ind w:firstLine="680"/>
        <w:jc w:val="both"/>
      </w:pPr>
      <w:r>
        <w:t xml:space="preserve">Вина Ахметзянова А.Р. в </w:t>
      </w:r>
      <w:r>
        <w:t>совершении</w:t>
      </w:r>
      <w:r>
        <w:t xml:space="preserve"> вышеуказанного </w:t>
      </w:r>
      <w:r>
        <w:t xml:space="preserve">административного правонарушения подтверждается следующей совокупностью достоверных и допустимых доказательств: протоколом об административном правонарушении </w:t>
      </w:r>
      <w:r w:rsidRPr="004E27EB">
        <w:t>&lt;ИСКЛЮЧЕНО&gt;</w:t>
      </w:r>
      <w:r>
        <w:t>г.</w:t>
      </w:r>
    </w:p>
    <w:p w:rsidR="00973FC3">
      <w:pPr>
        <w:pStyle w:val="210"/>
        <w:framePr w:w="9869" w:h="15082" w:hRule="exact" w:wrap="none" w:vAnchor="page" w:hAnchor="page" w:x="1584" w:y="514"/>
        <w:shd w:val="clear" w:color="auto" w:fill="auto"/>
        <w:ind w:firstLine="680"/>
        <w:jc w:val="both"/>
      </w:pPr>
      <w:r>
        <w:t>Как усматриваетс</w:t>
      </w:r>
      <w:r>
        <w:t>я из материалов дела об административном правонарушении</w:t>
      </w:r>
    </w:p>
    <w:p w:rsidR="00973FC3" w:rsidP="004E27EB">
      <w:pPr>
        <w:pStyle w:val="210"/>
        <w:framePr w:w="9869" w:h="15082" w:hRule="exact" w:wrap="none" w:vAnchor="page" w:hAnchor="page" w:x="1584" w:y="514"/>
        <w:shd w:val="clear" w:color="auto" w:fill="auto"/>
        <w:tabs>
          <w:tab w:val="left" w:pos="1298"/>
        </w:tabs>
        <w:jc w:val="both"/>
      </w:pPr>
      <w:r w:rsidRPr="004E27EB">
        <w:t>&lt;ИСКЛЮЧЕНО&gt;</w:t>
      </w:r>
      <w:r>
        <w:t xml:space="preserve">г. на Ахметзянова А.Р. наложено административное взыскание </w:t>
      </w:r>
      <w:r>
        <w:t>за</w:t>
      </w:r>
    </w:p>
    <w:p w:rsidR="00973FC3">
      <w:pPr>
        <w:rPr>
          <w:sz w:val="2"/>
          <w:szCs w:val="2"/>
        </w:rPr>
        <w:sectPr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3FC3">
      <w:pPr>
        <w:pStyle w:val="210"/>
        <w:framePr w:w="9926" w:h="15329" w:hRule="exact" w:wrap="none" w:vAnchor="page" w:hAnchor="page" w:x="761" w:y="460"/>
        <w:shd w:val="clear" w:color="auto" w:fill="auto"/>
        <w:spacing w:line="307" w:lineRule="exact"/>
        <w:ind w:right="160"/>
        <w:jc w:val="both"/>
      </w:pPr>
      <w:r>
        <w:t xml:space="preserve">совершение административного правонарушения, предусмотренного по части 1 статье 12.2 КОАП РФ в виде штрафа в размере </w:t>
      </w:r>
      <w:r w:rsidRPr="004E27EB">
        <w:t>&lt;ИСКЛЮЧЕНО&gt;</w:t>
      </w:r>
      <w:r>
        <w:t xml:space="preserve">. Постановление вступило в законную силу </w:t>
      </w:r>
      <w:r w:rsidRPr="004E27EB">
        <w:t>&lt;ИСКЛЮЧЕНО&gt;</w:t>
      </w:r>
      <w:r>
        <w:t>.</w:t>
      </w:r>
    </w:p>
    <w:p w:rsidR="00973FC3">
      <w:pPr>
        <w:pStyle w:val="210"/>
        <w:framePr w:w="9926" w:h="15329" w:hRule="exact" w:wrap="none" w:vAnchor="page" w:hAnchor="page" w:x="761" w:y="460"/>
        <w:shd w:val="clear" w:color="auto" w:fill="auto"/>
        <w:spacing w:line="307" w:lineRule="exact"/>
        <w:ind w:right="160" w:firstLine="600"/>
        <w:jc w:val="both"/>
      </w:pPr>
      <w:r>
        <w:t xml:space="preserve">Рассрочка (отсрочка) исполнения указанного постановления о назначении административного наказания не предоставлялась. В установленный законом 60- </w:t>
      </w:r>
      <w:r>
        <w:t>дневный</w:t>
      </w:r>
      <w:r>
        <w:t xml:space="preserve"> срок, административный штраф н</w:t>
      </w:r>
      <w:r>
        <w:t>е уплатил, суд считает, что он совершил административное правонарушение, предусмотренное частью 1 статьи 20.25. КоАП РФ.</w:t>
      </w:r>
    </w:p>
    <w:p w:rsidR="00973FC3">
      <w:pPr>
        <w:pStyle w:val="210"/>
        <w:framePr w:w="9926" w:h="15329" w:hRule="exact" w:wrap="none" w:vAnchor="page" w:hAnchor="page" w:x="761" w:y="460"/>
        <w:shd w:val="clear" w:color="auto" w:fill="auto"/>
        <w:spacing w:line="307" w:lineRule="exact"/>
        <w:ind w:right="160" w:firstLine="600"/>
        <w:jc w:val="both"/>
      </w:pPr>
      <w:r>
        <w:t xml:space="preserve">Обстоятельств, предусмотренных статьей 24.5 Кодекса Российской Федерации об административных правонарушениях, которые бы </w:t>
      </w:r>
      <w:r>
        <w:t xml:space="preserve">могли повлечь </w:t>
      </w:r>
      <w:r>
        <w:t>прекращение производства по делу в отношении Ахметзянова А.Р. мировой судья не усматривает</w:t>
      </w:r>
      <w:r>
        <w:t>.</w:t>
      </w:r>
    </w:p>
    <w:p w:rsidR="00973FC3">
      <w:pPr>
        <w:pStyle w:val="210"/>
        <w:framePr w:w="9926" w:h="15329" w:hRule="exact" w:wrap="none" w:vAnchor="page" w:hAnchor="page" w:x="761" w:y="460"/>
        <w:shd w:val="clear" w:color="auto" w:fill="auto"/>
        <w:spacing w:line="307" w:lineRule="exact"/>
        <w:ind w:right="160" w:firstLine="600"/>
        <w:jc w:val="both"/>
      </w:pPr>
      <w:r>
        <w:t xml:space="preserve">При назначении наказания мировой судья в соответствии с требованиями статьи 4.1 Кодекса Российской Федерации об административных правонарушениях учитывает характер </w:t>
      </w:r>
      <w:r>
        <w:t>совершенного административного правонарушения, личность Ахметзянова А.Р. состояние его здоровья, имущественное положение.</w:t>
      </w:r>
    </w:p>
    <w:p w:rsidR="00973FC3">
      <w:pPr>
        <w:pStyle w:val="210"/>
        <w:framePr w:w="9926" w:h="15329" w:hRule="exact" w:wrap="none" w:vAnchor="page" w:hAnchor="page" w:x="761" w:y="460"/>
        <w:shd w:val="clear" w:color="auto" w:fill="auto"/>
        <w:spacing w:line="307" w:lineRule="exact"/>
        <w:ind w:firstLine="600"/>
        <w:jc w:val="both"/>
      </w:pPr>
      <w:r>
        <w:t>Смягчающим вину обстоятельством мировой судья признает признание вины.</w:t>
      </w:r>
    </w:p>
    <w:p w:rsidR="00973FC3">
      <w:pPr>
        <w:pStyle w:val="210"/>
        <w:framePr w:w="9926" w:h="15329" w:hRule="exact" w:wrap="none" w:vAnchor="page" w:hAnchor="page" w:x="761" w:y="460"/>
        <w:shd w:val="clear" w:color="auto" w:fill="auto"/>
        <w:spacing w:line="307" w:lineRule="exact"/>
        <w:ind w:right="160" w:firstLine="600"/>
        <w:jc w:val="both"/>
      </w:pPr>
      <w:r>
        <w:t xml:space="preserve">Отягчающих административную ответственность Ахметзянова А.Р. </w:t>
      </w:r>
      <w:r>
        <w:t>обстоятельств судом не установлено.</w:t>
      </w:r>
    </w:p>
    <w:p w:rsidR="00973FC3">
      <w:pPr>
        <w:pStyle w:val="210"/>
        <w:framePr w:w="9926" w:h="15329" w:hRule="exact" w:wrap="none" w:vAnchor="page" w:hAnchor="page" w:x="761" w:y="460"/>
        <w:shd w:val="clear" w:color="auto" w:fill="auto"/>
        <w:spacing w:line="307" w:lineRule="exact"/>
        <w:ind w:right="160" w:firstLine="600"/>
        <w:jc w:val="both"/>
      </w:pPr>
      <w:r>
        <w:t>При назначении административного наказания Ахметзянова А.Р. суд учитывает характер совершенного правонарушения, степень его общественной опасности, личность лица привлекаемого к административной ответственности, имуществ</w:t>
      </w:r>
      <w:r>
        <w:t>енное положение, считает необходимым назначить ему наказание в виде административного штрафа.</w:t>
      </w:r>
    </w:p>
    <w:p w:rsidR="00973FC3">
      <w:pPr>
        <w:pStyle w:val="210"/>
        <w:framePr w:w="9926" w:h="15329" w:hRule="exact" w:wrap="none" w:vAnchor="page" w:hAnchor="page" w:x="761" w:y="460"/>
        <w:shd w:val="clear" w:color="auto" w:fill="auto"/>
        <w:spacing w:line="307" w:lineRule="exact"/>
        <w:ind w:right="160" w:firstLine="860"/>
        <w:jc w:val="both"/>
      </w:pPr>
      <w:r>
        <w:t xml:space="preserve">На основании </w:t>
      </w:r>
      <w:r>
        <w:t>изложенного</w:t>
      </w:r>
      <w:r>
        <w:t xml:space="preserve"> и руководствуясь ст. ст. 20.25 части 1, 29.10. КоАП РФ, суд</w:t>
      </w:r>
    </w:p>
    <w:p w:rsidR="00973FC3">
      <w:pPr>
        <w:pStyle w:val="210"/>
        <w:framePr w:w="9926" w:h="15329" w:hRule="exact" w:wrap="none" w:vAnchor="page" w:hAnchor="page" w:x="761" w:y="460"/>
        <w:shd w:val="clear" w:color="auto" w:fill="auto"/>
        <w:spacing w:line="307" w:lineRule="exact"/>
        <w:ind w:left="60"/>
        <w:jc w:val="center"/>
      </w:pPr>
      <w:r>
        <w:rPr>
          <w:rStyle w:val="23pt"/>
        </w:rPr>
        <w:t>ПОСТАНОВИЛ:</w:t>
      </w:r>
    </w:p>
    <w:p w:rsidR="00973FC3">
      <w:pPr>
        <w:pStyle w:val="210"/>
        <w:framePr w:w="9926" w:h="15329" w:hRule="exact" w:wrap="none" w:vAnchor="page" w:hAnchor="page" w:x="761" w:y="460"/>
        <w:shd w:val="clear" w:color="auto" w:fill="auto"/>
        <w:spacing w:line="307" w:lineRule="exact"/>
        <w:ind w:right="160" w:firstLine="860"/>
        <w:jc w:val="both"/>
      </w:pPr>
      <w:r>
        <w:t>признать Ахметзянова А.Р.</w:t>
      </w:r>
      <w:r>
        <w:t xml:space="preserve">, виновным в </w:t>
      </w:r>
      <w:r>
        <w:t>совершении</w:t>
      </w:r>
      <w:r>
        <w:t xml:space="preserve"> </w:t>
      </w:r>
      <w:r>
        <w:t>административного правонарушения, предусмотренного частью 1 статьи 20.25 КоАП РФ и назначить ему наказание в виде штрафа в размере 1000 (одной тысячи) рублей, 00 копеек.</w:t>
      </w:r>
    </w:p>
    <w:p w:rsidR="00973FC3">
      <w:pPr>
        <w:pStyle w:val="210"/>
        <w:framePr w:w="9926" w:h="15329" w:hRule="exact" w:wrap="none" w:vAnchor="page" w:hAnchor="page" w:x="761" w:y="460"/>
        <w:shd w:val="clear" w:color="auto" w:fill="auto"/>
        <w:spacing w:line="307" w:lineRule="exact"/>
        <w:ind w:firstLine="860"/>
        <w:jc w:val="both"/>
      </w:pPr>
      <w:r>
        <w:t>Оплату производить по следующим реквизитам:</w:t>
      </w:r>
    </w:p>
    <w:p w:rsidR="00973FC3">
      <w:pPr>
        <w:pStyle w:val="210"/>
        <w:framePr w:w="9926" w:h="15329" w:hRule="exact" w:wrap="none" w:vAnchor="page" w:hAnchor="page" w:x="761" w:y="460"/>
        <w:shd w:val="clear" w:color="auto" w:fill="auto"/>
        <w:tabs>
          <w:tab w:val="left" w:pos="2582"/>
          <w:tab w:val="left" w:pos="5630"/>
          <w:tab w:val="left" w:pos="9003"/>
        </w:tabs>
        <w:spacing w:line="307" w:lineRule="exact"/>
        <w:ind w:right="160" w:firstLine="860"/>
        <w:jc w:val="both"/>
      </w:pPr>
      <w:r>
        <w:t>Получатель УФК по РТ (Министерство юстиции</w:t>
      </w:r>
      <w:r>
        <w:t xml:space="preserve"> Республики Татарстан) КПП 165501001</w:t>
      </w:r>
      <w:r>
        <w:tab/>
        <w:t>ИНН 1654003139;</w:t>
      </w:r>
      <w:r>
        <w:tab/>
        <w:t>ОКТМО 92701000001</w:t>
      </w:r>
      <w:r>
        <w:tab/>
      </w:r>
      <w:r>
        <w:t>р</w:t>
      </w:r>
      <w:r>
        <w:t>/с</w:t>
      </w:r>
    </w:p>
    <w:p w:rsidR="00973FC3">
      <w:pPr>
        <w:pStyle w:val="210"/>
        <w:framePr w:w="9926" w:h="15329" w:hRule="exact" w:wrap="none" w:vAnchor="page" w:hAnchor="page" w:x="761" w:y="460"/>
        <w:shd w:val="clear" w:color="auto" w:fill="auto"/>
        <w:tabs>
          <w:tab w:val="left" w:pos="2582"/>
          <w:tab w:val="left" w:pos="9003"/>
        </w:tabs>
        <w:spacing w:line="307" w:lineRule="exact"/>
        <w:ind w:right="160"/>
        <w:jc w:val="both"/>
      </w:pPr>
      <w:r>
        <w:t>03100643000000011100; Отделение НБ Республика Татарстан Банка России // УФК по Республике Татарстан г. Казань // Управление Федерального казначейства по</w:t>
      </w:r>
      <w:r>
        <w:tab/>
        <w:t>Республике Татарстан БИК 019</w:t>
      </w:r>
      <w:r>
        <w:t xml:space="preserve">205400; </w:t>
      </w:r>
      <w:r>
        <w:t>кор</w:t>
      </w:r>
      <w:r>
        <w:tab/>
        <w:t>счет</w:t>
      </w:r>
    </w:p>
    <w:p w:rsidR="00973FC3">
      <w:pPr>
        <w:pStyle w:val="210"/>
        <w:framePr w:w="9926" w:h="15329" w:hRule="exact" w:wrap="none" w:vAnchor="page" w:hAnchor="page" w:x="761" w:y="460"/>
        <w:shd w:val="clear" w:color="auto" w:fill="auto"/>
        <w:tabs>
          <w:tab w:val="left" w:pos="3626"/>
          <w:tab w:val="left" w:pos="5153"/>
          <w:tab w:val="left" w:pos="9003"/>
        </w:tabs>
        <w:spacing w:line="307" w:lineRule="exact"/>
        <w:jc w:val="both"/>
      </w:pPr>
      <w:r>
        <w:t>40102810445370000079</w:t>
      </w:r>
      <w:r>
        <w:tab/>
      </w:r>
      <w:r>
        <w:rPr>
          <w:rStyle w:val="20"/>
        </w:rPr>
        <w:t>КБК</w:t>
      </w:r>
      <w:r>
        <w:rPr>
          <w:rStyle w:val="21"/>
        </w:rPr>
        <w:tab/>
      </w:r>
      <w:r>
        <w:t>73111601203019000140,</w:t>
      </w:r>
      <w:r>
        <w:tab/>
        <w:t>УИН</w:t>
      </w:r>
    </w:p>
    <w:p w:rsidR="00973FC3">
      <w:pPr>
        <w:pStyle w:val="210"/>
        <w:framePr w:w="9926" w:h="15329" w:hRule="exact" w:wrap="none" w:vAnchor="page" w:hAnchor="page" w:x="761" w:y="460"/>
        <w:shd w:val="clear" w:color="auto" w:fill="auto"/>
        <w:spacing w:line="307" w:lineRule="exact"/>
        <w:jc w:val="both"/>
      </w:pPr>
      <w:r>
        <w:t xml:space="preserve">0318690900000000027335093. </w:t>
      </w:r>
      <w:r>
        <w:rPr>
          <w:rStyle w:val="200"/>
        </w:rPr>
        <w:t>И</w:t>
      </w:r>
    </w:p>
    <w:p w:rsidR="00973FC3">
      <w:pPr>
        <w:pStyle w:val="210"/>
        <w:framePr w:w="9926" w:h="15329" w:hRule="exact" w:wrap="none" w:vAnchor="page" w:hAnchor="page" w:x="761" w:y="460"/>
        <w:shd w:val="clear" w:color="auto" w:fill="auto"/>
        <w:spacing w:line="307" w:lineRule="exact"/>
        <w:ind w:right="160" w:firstLine="860"/>
        <w:jc w:val="both"/>
      </w:pPr>
      <w:r>
        <w:t xml:space="preserve">Постановление суда может быть обжаловано в течение 10 суток со дня получения копии </w:t>
      </w:r>
      <w:r>
        <w:t>постановфени</w:t>
      </w:r>
      <w:r>
        <w:t xml:space="preserve"> </w:t>
      </w:r>
      <w:r>
        <w:rPr>
          <w:lang w:val="en-US" w:eastAsia="en-US" w:bidi="en-US"/>
        </w:rPr>
        <w:t>i</w:t>
      </w:r>
      <w:r w:rsidRPr="002F583B">
        <w:rPr>
          <w:lang w:eastAsia="en-US" w:bidi="en-US"/>
        </w:rPr>
        <w:t xml:space="preserve"> </w:t>
      </w:r>
      <w:r>
        <w:t>в Лениногорский городской суд Республики Татарстан, через мир</w:t>
      </w:r>
      <w:r>
        <w:t xml:space="preserve">ового с^ </w:t>
      </w:r>
      <w:r>
        <w:t>дьк</w:t>
      </w:r>
    </w:p>
    <w:p w:rsidR="00973FC3">
      <w:pPr>
        <w:pStyle w:val="210"/>
        <w:framePr w:w="9926" w:h="15329" w:hRule="exact" w:wrap="none" w:vAnchor="page" w:hAnchor="page" w:x="761" w:y="460"/>
        <w:shd w:val="clear" w:color="auto" w:fill="auto"/>
        <w:tabs>
          <w:tab w:val="left" w:pos="3626"/>
        </w:tabs>
        <w:spacing w:line="260" w:lineRule="exact"/>
        <w:ind w:firstLine="600"/>
        <w:jc w:val="both"/>
      </w:pPr>
      <w:r>
        <w:t>Копия верна</w:t>
      </w:r>
      <w:r>
        <w:tab/>
      </w:r>
      <w:r>
        <w:rPr>
          <w:rStyle w:val="200"/>
          <w:lang w:val="en-US" w:eastAsia="en-US" w:bidi="en-US"/>
        </w:rPr>
        <w:t>U</w:t>
      </w:r>
      <w:r w:rsidRPr="002F583B">
        <w:rPr>
          <w:rStyle w:val="200"/>
          <w:lang w:eastAsia="en-US" w:bidi="en-US"/>
        </w:rPr>
        <w:t xml:space="preserve"> </w:t>
      </w:r>
      <w:r>
        <w:rPr>
          <w:rStyle w:val="200"/>
        </w:rPr>
        <w:t>л/\</w:t>
      </w:r>
    </w:p>
    <w:p w:rsidR="00973FC3">
      <w:pPr>
        <w:pStyle w:val="210"/>
        <w:framePr w:w="9926" w:h="15329" w:hRule="exact" w:wrap="none" w:vAnchor="page" w:hAnchor="page" w:x="761" w:y="460"/>
        <w:shd w:val="clear" w:color="auto" w:fill="auto"/>
        <w:tabs>
          <w:tab w:val="left" w:pos="4075"/>
          <w:tab w:val="left" w:pos="6000"/>
        </w:tabs>
        <w:spacing w:line="317" w:lineRule="exact"/>
        <w:ind w:firstLine="600"/>
        <w:jc w:val="both"/>
      </w:pPr>
      <w:r>
        <w:t>Мировой судья</w:t>
      </w:r>
      <w:r>
        <w:tab/>
      </w:r>
      <w:r>
        <w:rPr>
          <w:rStyle w:val="200"/>
        </w:rPr>
        <w:t>\</w:t>
      </w:r>
      <w:r>
        <w:rPr>
          <w:rStyle w:val="200"/>
        </w:rPr>
        <w:tab/>
      </w:r>
      <w:r>
        <w:t xml:space="preserve">М.М. </w:t>
      </w:r>
      <w:r>
        <w:t>Шаехов</w:t>
      </w:r>
    </w:p>
    <w:p w:rsidR="00973FC3">
      <w:pPr>
        <w:pStyle w:val="210"/>
        <w:framePr w:w="9926" w:h="15329" w:hRule="exact" w:wrap="none" w:vAnchor="page" w:hAnchor="page" w:x="761" w:y="460"/>
        <w:shd w:val="clear" w:color="auto" w:fill="auto"/>
        <w:tabs>
          <w:tab w:val="left" w:pos="7219"/>
        </w:tabs>
        <w:spacing w:line="317" w:lineRule="exact"/>
        <w:ind w:firstLine="600"/>
        <w:jc w:val="both"/>
      </w:pPr>
      <w:r>
        <w:t xml:space="preserve">Постановление вступило в законную </w:t>
      </w:r>
      <w:r>
        <w:rPr>
          <w:rStyle w:val="211pt"/>
        </w:rPr>
        <w:t>силу</w:t>
      </w:r>
      <w:r>
        <w:rPr>
          <w:rStyle w:val="211pt"/>
        </w:rPr>
        <w:tab/>
      </w:r>
      <w:r>
        <w:t>2022 года</w:t>
      </w:r>
    </w:p>
    <w:p w:rsidR="00973FC3">
      <w:pPr>
        <w:pStyle w:val="210"/>
        <w:framePr w:w="9926" w:h="15329" w:hRule="exact" w:wrap="none" w:vAnchor="page" w:hAnchor="page" w:x="761" w:y="460"/>
        <w:shd w:val="clear" w:color="auto" w:fill="auto"/>
        <w:tabs>
          <w:tab w:val="left" w:leader="underscore" w:pos="5153"/>
          <w:tab w:val="left" w:leader="underscore" w:pos="8338"/>
        </w:tabs>
        <w:spacing w:line="317" w:lineRule="exact"/>
        <w:ind w:firstLine="600"/>
        <w:jc w:val="both"/>
      </w:pPr>
      <w:r>
        <w:t>Заведующий канцелярией</w:t>
      </w:r>
      <w:r>
        <w:tab/>
        <w:t>/2_</w:t>
      </w:r>
      <w:r>
        <w:tab/>
      </w:r>
    </w:p>
    <w:p w:rsidR="00973FC3">
      <w:pPr>
        <w:pStyle w:val="210"/>
        <w:framePr w:w="9926" w:h="15329" w:hRule="exact" w:wrap="none" w:vAnchor="page" w:hAnchor="page" w:x="761" w:y="460"/>
        <w:shd w:val="clear" w:color="auto" w:fill="auto"/>
        <w:spacing w:line="322" w:lineRule="exact"/>
        <w:ind w:right="160" w:firstLine="600"/>
        <w:jc w:val="both"/>
      </w:pPr>
      <w:r>
        <w:t xml:space="preserve">Подлинник данного документа </w:t>
      </w:r>
      <w:r>
        <w:t>подщЙт</w:t>
      </w:r>
      <w:r>
        <w:t xml:space="preserve"> в дело № 5-190/2022 и хранится на судебном участке № 1 по Лениногорскому судебному </w:t>
      </w:r>
      <w:r>
        <w:t xml:space="preserve">району Республики </w:t>
      </w:r>
      <w:r>
        <w:t>Татаостан</w:t>
      </w:r>
      <w:r>
        <w:t>.</w:t>
      </w:r>
    </w:p>
    <w:p w:rsidR="00973FC3">
      <w:pPr>
        <w:rPr>
          <w:sz w:val="2"/>
          <w:szCs w:val="2"/>
        </w:rPr>
      </w:pPr>
    </w:p>
    <w:sectPr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F51469"/>
    <w:multiLevelType w:val="multilevel"/>
    <w:tmpl w:val="6D8E76A2"/>
    <w:lvl w:ilvl="0">
      <w:start w:val="2021"/>
      <w:numFmt w:val="decimal"/>
      <w:lvlText w:val="19.11.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3CD7B8D"/>
    <w:multiLevelType w:val="multilevel"/>
    <w:tmpl w:val="48A41482"/>
    <w:lvl w:ilvl="0">
      <w:start w:val="2021"/>
      <w:numFmt w:val="decimal"/>
      <w:lvlText w:val="19.11.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C3"/>
    <w:rsid w:val="002F583B"/>
    <w:rsid w:val="004E27EB"/>
    <w:rsid w:val="00973F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1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50"/>
      <w:sz w:val="26"/>
      <w:szCs w:val="26"/>
      <w:u w:val="none"/>
    </w:rPr>
  </w:style>
  <w:style w:type="character" w:customStyle="1" w:styleId="23pt">
    <w:name w:val="Основной текст (2) + Интервал 3 pt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 + Курсив"/>
    <w:basedOn w:val="2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200">
    <w:name w:val="Основной текст (2)_0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;Малые прописные"/>
    <w:basedOn w:val="2"/>
    <w:rPr>
      <w:rFonts w:ascii="Sylfaen" w:eastAsia="Sylfaen" w:hAnsi="Sylfaen" w:cs="Sylfae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10">
    <w:name w:val="Основной текст (2)_1"/>
    <w:basedOn w:val="Normal"/>
    <w:link w:val="2"/>
    <w:pPr>
      <w:shd w:val="clear" w:color="auto" w:fill="FFFFFF"/>
      <w:spacing w:line="312" w:lineRule="exact"/>
      <w:jc w:val="right"/>
    </w:pPr>
    <w:rPr>
      <w:rFonts w:ascii="Sylfaen" w:eastAsia="Sylfaen" w:hAnsi="Sylfaen" w:cs="Sylfaen"/>
      <w:sz w:val="26"/>
      <w:szCs w:val="26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line="312" w:lineRule="exact"/>
    </w:pPr>
    <w:rPr>
      <w:rFonts w:ascii="Sylfaen" w:eastAsia="Sylfaen" w:hAnsi="Sylfaen" w:cs="Sylfaen"/>
      <w:spacing w:val="5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