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407">
      <w:pPr>
        <w:pStyle w:val="200"/>
        <w:framePr w:w="9869" w:h="728" w:hRule="exact" w:wrap="none" w:vAnchor="page" w:hAnchor="page" w:x="1317" w:y="303"/>
        <w:shd w:val="clear" w:color="auto" w:fill="auto"/>
        <w:spacing w:after="0"/>
        <w:ind w:left="800"/>
      </w:pPr>
      <w:r>
        <w:t xml:space="preserve">Дело №5-148/22-1 УИД </w:t>
      </w:r>
      <w:r w:rsidRPr="00527AC3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527AC3">
        <w:rPr>
          <w:lang w:eastAsia="en-US" w:bidi="en-US"/>
        </w:rPr>
        <w:t>0</w:t>
      </w:r>
      <w:r>
        <w:t>115-01-2022-000490-64</w:t>
      </w:r>
    </w:p>
    <w:p w:rsidR="00D20407">
      <w:pPr>
        <w:pStyle w:val="200"/>
        <w:framePr w:wrap="none" w:vAnchor="page" w:hAnchor="page" w:x="1317" w:y="1327"/>
        <w:shd w:val="clear" w:color="auto" w:fill="auto"/>
        <w:spacing w:after="0" w:line="220" w:lineRule="exact"/>
        <w:ind w:left="4060"/>
        <w:jc w:val="left"/>
      </w:pPr>
      <w:r>
        <w:t>ПОСТАНОВЛЕНИЕ</w:t>
      </w:r>
    </w:p>
    <w:p w:rsidR="00D20407">
      <w:pPr>
        <w:pStyle w:val="200"/>
        <w:framePr w:wrap="none" w:vAnchor="page" w:hAnchor="page" w:x="1346" w:y="1635"/>
        <w:shd w:val="clear" w:color="auto" w:fill="auto"/>
        <w:spacing w:after="0" w:line="220" w:lineRule="exact"/>
        <w:jc w:val="left"/>
      </w:pPr>
      <w:r>
        <w:t>г. Лениногорск</w:t>
      </w:r>
    </w:p>
    <w:p w:rsidR="00D20407">
      <w:pPr>
        <w:pStyle w:val="200"/>
        <w:framePr w:w="9869" w:h="326" w:hRule="exact" w:wrap="none" w:vAnchor="page" w:hAnchor="page" w:x="1317" w:y="1654"/>
        <w:shd w:val="clear" w:color="auto" w:fill="auto"/>
        <w:spacing w:after="0" w:line="220" w:lineRule="exact"/>
        <w:ind w:right="29"/>
      </w:pPr>
      <w:r>
        <w:t>31 марта 2022 года</w:t>
      </w:r>
    </w:p>
    <w:p w:rsidR="00D20407">
      <w:pPr>
        <w:pStyle w:val="200"/>
        <w:framePr w:w="9869" w:h="13512" w:hRule="exact" w:wrap="none" w:vAnchor="page" w:hAnchor="page" w:x="1317" w:y="2236"/>
        <w:shd w:val="clear" w:color="auto" w:fill="auto"/>
        <w:spacing w:after="0" w:line="317" w:lineRule="exact"/>
        <w:ind w:firstLine="800"/>
        <w:jc w:val="both"/>
      </w:pPr>
      <w:r>
        <w:t>Мировой судья судебного участка №1 по Лениногорскому судебному району Республики Татарстан А.Е. Борисова,</w:t>
      </w:r>
    </w:p>
    <w:p w:rsidR="00D20407">
      <w:pPr>
        <w:pStyle w:val="200"/>
        <w:framePr w:w="9869" w:h="13512" w:hRule="exact" w:wrap="none" w:vAnchor="page" w:hAnchor="page" w:x="1317" w:y="2236"/>
        <w:shd w:val="clear" w:color="auto" w:fill="auto"/>
        <w:spacing w:after="0" w:line="317" w:lineRule="exact"/>
      </w:pPr>
      <w:r>
        <w:t>рассмотрев дело об административном правонарушении по</w:t>
      </w:r>
      <w:r>
        <w:t xml:space="preserve"> части 1 статьи</w:t>
      </w:r>
    </w:p>
    <w:p w:rsidR="00D20407">
      <w:pPr>
        <w:pStyle w:val="200"/>
        <w:framePr w:w="9869" w:h="13512" w:hRule="exact" w:wrap="none" w:vAnchor="page" w:hAnchor="page" w:x="1317" w:y="2236"/>
        <w:numPr>
          <w:ilvl w:val="0"/>
          <w:numId w:val="1"/>
        </w:numPr>
        <w:shd w:val="clear" w:color="auto" w:fill="auto"/>
        <w:tabs>
          <w:tab w:val="left" w:pos="637"/>
        </w:tabs>
        <w:spacing w:after="0" w:line="317" w:lineRule="exact"/>
        <w:jc w:val="both"/>
      </w:pPr>
      <w:r>
        <w:t>Кодекса Российской Федерации об административных правонарушениях в отношении гр. Бочкарева Е.Н.</w:t>
      </w:r>
      <w:r>
        <w:t xml:space="preserve"> ’</w:t>
      </w:r>
    </w:p>
    <w:p w:rsidR="007C4C62" w:rsidP="007C4C62">
      <w:pPr>
        <w:pStyle w:val="30"/>
        <w:framePr w:w="9869" w:h="13512" w:hRule="exact" w:wrap="none" w:vAnchor="page" w:hAnchor="page" w:x="1317" w:y="2236"/>
        <w:shd w:val="clear" w:color="auto" w:fill="auto"/>
        <w:tabs>
          <w:tab w:val="left" w:pos="4383"/>
          <w:tab w:val="left" w:pos="8068"/>
        </w:tabs>
        <w:ind w:left="1100"/>
      </w:pPr>
      <w:r>
        <w:t>:</w:t>
      </w:r>
      <w:r>
        <w:tab/>
        <w:t>УСТАНОВИЛ:</w:t>
      </w:r>
      <w:r>
        <w:tab/>
      </w:r>
    </w:p>
    <w:p w:rsidR="007C4C62" w:rsidP="007C4C62">
      <w:pPr>
        <w:pStyle w:val="30"/>
        <w:framePr w:w="9869" w:h="13512" w:hRule="exact" w:wrap="none" w:vAnchor="page" w:hAnchor="page" w:x="1317" w:y="2236"/>
        <w:shd w:val="clear" w:color="auto" w:fill="auto"/>
        <w:tabs>
          <w:tab w:val="left" w:pos="4383"/>
          <w:tab w:val="left" w:pos="8068"/>
        </w:tabs>
        <w:ind w:left="1100"/>
      </w:pPr>
    </w:p>
    <w:p w:rsidR="00D20407" w:rsidRPr="007C4C62" w:rsidP="007C4C62">
      <w:pPr>
        <w:pStyle w:val="30"/>
        <w:framePr w:w="9869" w:h="13512" w:hRule="exact" w:wrap="none" w:vAnchor="page" w:hAnchor="page" w:x="1317" w:y="2236"/>
        <w:shd w:val="clear" w:color="auto" w:fill="auto"/>
        <w:tabs>
          <w:tab w:val="left" w:pos="4383"/>
          <w:tab w:val="left" w:pos="8068"/>
        </w:tabs>
        <w:ind w:left="1100"/>
        <w:rPr>
          <w:b w:val="0"/>
        </w:rPr>
      </w:pPr>
      <w:r w:rsidRPr="007C4C62">
        <w:rPr>
          <w:b w:val="0"/>
          <w:lang w:eastAsia="en-US" w:bidi="en-US"/>
        </w:rPr>
        <w:t>&lt;ИСКЛЮЧЕНО&gt;</w:t>
      </w:r>
      <w:r w:rsidRPr="007C4C62">
        <w:rPr>
          <w:b w:val="0"/>
          <w:lang w:eastAsia="en-US" w:bidi="en-US"/>
        </w:rPr>
        <w:t xml:space="preserve"> </w:t>
      </w:r>
      <w:r w:rsidRPr="007C4C62">
        <w:rPr>
          <w:b w:val="0"/>
        </w:rPr>
        <w:t>,</w:t>
      </w:r>
      <w:r w:rsidRPr="007C4C62">
        <w:rPr>
          <w:b w:val="0"/>
        </w:rPr>
        <w:t xml:space="preserve"> в 21 час 32 минуты, по адресу : </w:t>
      </w:r>
      <w:r w:rsidRPr="007C4C62">
        <w:rPr>
          <w:b w:val="0"/>
        </w:rPr>
        <w:t>тРесцу^ф^и</w:t>
      </w:r>
      <w:r w:rsidRPr="007C4C62">
        <w:rPr>
          <w:b w:val="0"/>
        </w:rPr>
        <w:t>^?^</w:t>
      </w:r>
    </w:p>
    <w:p w:rsidR="00D20407" w:rsidP="007C4C62">
      <w:pPr>
        <w:pStyle w:val="200"/>
        <w:framePr w:w="9869" w:h="13512" w:hRule="exact" w:wrap="none" w:vAnchor="page" w:hAnchor="page" w:x="1317" w:y="2236"/>
        <w:shd w:val="clear" w:color="auto" w:fill="auto"/>
        <w:tabs>
          <w:tab w:val="left" w:pos="8068"/>
        </w:tabs>
        <w:spacing w:after="0" w:line="317" w:lineRule="exact"/>
        <w:jc w:val="both"/>
      </w:pPr>
      <w:r w:rsidRPr="007C4C62">
        <w:t>&lt;ИСКЛЮЧЕНО&gt;</w:t>
      </w:r>
      <w:r>
        <w:t xml:space="preserve">управлял автомашиной </w:t>
      </w:r>
      <w:r w:rsidRPr="007C4C62">
        <w:t>&lt;ИСКЛЮЧЕНО&gt;</w:t>
      </w:r>
      <w:r>
        <w:t>р</w:t>
      </w:r>
      <w:r>
        <w:rPr>
          <w:rStyle w:val="2Candara"/>
        </w:rPr>
        <w:t>1</w:t>
      </w:r>
      <w:r>
        <w:t>РР</w:t>
      </w:r>
      <w:r>
        <w:t>,т</w:t>
      </w:r>
      <w:r>
        <w:t>оянии алкогольного опьянения, чем нарушил пун</w:t>
      </w:r>
      <w:r>
        <w:t xml:space="preserve">кт 2.7 Правил </w:t>
      </w:r>
      <w:r>
        <w:t>дорожногб</w:t>
      </w:r>
      <w:r>
        <w:t xml:space="preserve"> движения Российской Федерации.</w:t>
      </w:r>
      <w:r>
        <w:tab/>
        <w:t xml:space="preserve">• </w:t>
      </w:r>
      <w:r w:rsidRPr="007C4C62">
        <w:t>&lt;ИСКЛЮЧЕНО&gt;</w:t>
      </w:r>
      <w:r>
        <w:rPr>
          <w:lang w:val="en-US" w:eastAsia="en-US" w:bidi="en-US"/>
        </w:rPr>
        <w:t>B</w:t>
      </w:r>
      <w:r w:rsidRPr="00527AC3">
        <w:rPr>
          <w:lang w:eastAsia="en-US" w:bidi="en-US"/>
        </w:rPr>
        <w:t xml:space="preserve"> </w:t>
      </w:r>
      <w:r>
        <w:t>судебном заседании Е.Н. Бочкарев вину признал</w:t>
      </w:r>
      <w:r>
        <w:t>.</w:t>
      </w:r>
      <w:r>
        <w:tab/>
        <w:t>'</w:t>
      </w:r>
      <w:r>
        <w:tab/>
        <w:t xml:space="preserve">■ </w:t>
      </w:r>
      <w:r>
        <w:t>и</w:t>
      </w:r>
      <w:r>
        <w:t xml:space="preserve"> юрским</w:t>
      </w:r>
    </w:p>
    <w:p w:rsidR="00D20407">
      <w:pPr>
        <w:pStyle w:val="200"/>
        <w:framePr w:w="9869" w:h="13512" w:hRule="exact" w:wrap="none" w:vAnchor="page" w:hAnchor="page" w:x="1317" w:y="2236"/>
        <w:shd w:val="clear" w:color="auto" w:fill="auto"/>
        <w:tabs>
          <w:tab w:val="left" w:pos="8489"/>
        </w:tabs>
        <w:spacing w:after="0" w:line="317" w:lineRule="exact"/>
        <w:jc w:val="both"/>
      </w:pPr>
      <w:r>
        <w:t>ГРС</w:t>
      </w:r>
      <w:r>
        <w:t xml:space="preserve"> ]</w:t>
      </w:r>
      <w:r>
        <w:t xml:space="preserve"> Исследовав материалы дела, мировой судья приходит к выводу о наличии вины в действиях Е.Н. Бочкарева, </w:t>
      </w:r>
      <w:r>
        <w:t>которая подтверждается следующими доказательствами:</w:t>
      </w:r>
      <w:r>
        <w:tab/>
        <w:t>,</w:t>
      </w:r>
    </w:p>
    <w:p w:rsidR="00D20407" w:rsidP="007C4C62">
      <w:pPr>
        <w:pStyle w:val="200"/>
        <w:framePr w:w="9869" w:h="13512" w:hRule="exact" w:wrap="none" w:vAnchor="page" w:hAnchor="page" w:x="1317" w:y="2236"/>
        <w:shd w:val="clear" w:color="auto" w:fill="auto"/>
        <w:tabs>
          <w:tab w:val="left" w:pos="614"/>
        </w:tabs>
        <w:spacing w:after="0" w:line="317" w:lineRule="exact"/>
        <w:jc w:val="both"/>
      </w:pPr>
      <w:r>
        <w:rPr>
          <w:lang w:val="en-US" w:eastAsia="en-US" w:bidi="en-US"/>
        </w:rPr>
        <w:t>j</w:t>
      </w:r>
      <w:r w:rsidRPr="00527AC3">
        <w:rPr>
          <w:lang w:eastAsia="en-US" w:bidi="en-US"/>
        </w:rPr>
        <w:t xml:space="preserve"> </w:t>
      </w:r>
      <w:r>
        <w:t>' :</w:t>
      </w:r>
      <w:r>
        <w:tab/>
        <w:t xml:space="preserve">- протоколом об административном правонарушении </w:t>
      </w:r>
      <w:r w:rsidRPr="007C4C62">
        <w:t>&lt;ИСКЛЮЧЕНО&gt;</w:t>
      </w:r>
      <w:r>
        <w:t xml:space="preserve">, в котором изложена сущность </w:t>
      </w:r>
      <w:r>
        <w:t>правонарущения</w:t>
      </w:r>
      <w:r>
        <w:t xml:space="preserve"> (</w:t>
      </w:r>
      <w:r w:rsidRPr="007C4C62">
        <w:t>&lt;ИСКЛЮЧЕНО&gt;</w:t>
      </w:r>
      <w:r>
        <w:rPr>
          <w:lang w:val="en-US" w:eastAsia="en-US" w:bidi="en-US"/>
        </w:rPr>
        <w:t>Q</w:t>
      </w:r>
      <w:r w:rsidRPr="00527AC3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 </w:t>
      </w:r>
      <w:r>
        <w:t xml:space="preserve">В силу п. 2.7 </w:t>
      </w:r>
      <w:r>
        <w:t xml:space="preserve">Правил дорожного движения Российской Федерации водителю запрещено управлять транспортными средствами в </w:t>
      </w:r>
      <w:r>
        <w:rPr>
          <w:rStyle w:val="2105pt"/>
        </w:rPr>
        <w:t xml:space="preserve">состояний </w:t>
      </w:r>
      <w:r>
        <w:t>ойьянения</w:t>
      </w:r>
      <w:r>
        <w:t xml:space="preserve"> (алкогольного, наркотического или иного) под воздействием лекарственных препаратов, ухудшающих внимание, реакцию, в болезненном или у</w:t>
      </w:r>
      <w:r>
        <w:t>томленном состоянии ставящим под угрозу безопасность движения^' .</w:t>
      </w:r>
      <w:r>
        <w:t>цц</w:t>
      </w:r>
      <w:r>
        <w:t xml:space="preserve"> на</w:t>
      </w:r>
    </w:p>
    <w:p w:rsidR="00D20407">
      <w:pPr>
        <w:pStyle w:val="200"/>
        <w:framePr w:w="9869" w:h="13512" w:hRule="exact" w:wrap="none" w:vAnchor="page" w:hAnchor="page" w:x="1317" w:y="2236"/>
        <w:shd w:val="clear" w:color="auto" w:fill="auto"/>
        <w:tabs>
          <w:tab w:val="left" w:pos="7848"/>
          <w:tab w:val="left" w:pos="9072"/>
        </w:tabs>
        <w:spacing w:after="0" w:line="220" w:lineRule="exact"/>
        <w:jc w:val="both"/>
      </w:pPr>
      <w:r>
        <w:t>СО</w:t>
      </w:r>
      <w:r>
        <w:t>'.'.,. / ч ■</w:t>
      </w:r>
      <w:r>
        <w:tab/>
        <w:t>.</w:t>
      </w:r>
      <w:r>
        <w:tab/>
        <w:t xml:space="preserve">: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>'</w:t>
      </w:r>
      <w:r>
        <w:rPr>
          <w:lang w:val="en-US" w:eastAsia="en-US" w:bidi="en-US"/>
        </w:rPr>
        <w:t>l</w:t>
      </w:r>
    </w:p>
    <w:p w:rsidR="00D20407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</w:tabs>
        <w:spacing w:after="0"/>
        <w:ind w:firstLine="800"/>
        <w:jc w:val="left"/>
      </w:pPr>
      <w:r>
        <w:t xml:space="preserve">Согласно Постановлению Пленума Верховного Суда Российской ‘ Федерации от 24.10.2006 г. № 18 (ред. от 09.02.2012) «О некоторых вопросах, </w:t>
      </w:r>
      <w:r>
        <w:t xml:space="preserve">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ст. 12.8 Кодекса.;. </w:t>
      </w:r>
      <w:r>
        <w:t>Российскрй</w:t>
      </w:r>
      <w:r>
        <w:t>,^ Федерации об административных правонарушениях,</w:t>
      </w:r>
      <w:r>
        <w:t xml:space="preserve"> надлежит,,-, </w:t>
      </w:r>
      <w:r>
        <w:t>учитыват</w:t>
      </w:r>
      <w:r>
        <w:t>^;,. ;Что доказательствами состояния опьянения водителя являются акт</w:t>
      </w:r>
      <w:r>
        <w:t xml:space="preserve"> ,</w:t>
      </w:r>
      <w:r>
        <w:t xml:space="preserve"> </w:t>
      </w:r>
      <w:r>
        <w:t>освидетедьствования</w:t>
      </w:r>
      <w:r>
        <w:t xml:space="preserve"> на состояние алкогольного опьянения и (или) акт медицинского освидетельствования на состояние опьянения.</w:t>
      </w:r>
      <w:r>
        <w:tab/>
        <w:t>.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770"/>
        </w:tabs>
        <w:spacing w:after="0"/>
        <w:ind w:firstLine="800"/>
        <w:jc w:val="left"/>
      </w:pPr>
      <w:r>
        <w:t>Таким образом, своими действиями Е.Н</w:t>
      </w:r>
      <w:r>
        <w:t xml:space="preserve">. Бочкарев совершил административное правонарушение, предусмотренное частью 1 статьи. 12,8 </w:t>
      </w:r>
      <w:r>
        <w:t>Шоде</w:t>
      </w:r>
      <w:r>
        <w:t>|«</w:t>
      </w:r>
      <w:r>
        <w:t>са'иРоесийской</w:t>
      </w:r>
      <w:r>
        <w:t xml:space="preserve"> Федерации об административных правонарушениях; </w:t>
      </w:r>
      <w:r>
        <w:t>уцравл.енйСи</w:t>
      </w:r>
      <w:r>
        <w:t xml:space="preserve"> транспортным средством водителем, находящимся в состоянии </w:t>
      </w:r>
      <w:r>
        <w:t>Одьанснцд</w:t>
      </w:r>
      <w:r>
        <w:t># что влечет нало</w:t>
      </w:r>
      <w:r>
        <w:t xml:space="preserve">жение административного штрафа в размере </w:t>
      </w:r>
      <w:r>
        <w:t>трцдцад;ирахыся,ц</w:t>
      </w:r>
      <w:r>
        <w:t xml:space="preserve"> рублей с лишением права управления </w:t>
      </w:r>
      <w:r>
        <w:t>транспортцьщц</w:t>
      </w:r>
      <w:r>
        <w:t xml:space="preserve"> </w:t>
      </w:r>
      <w:r>
        <w:t>рредят^ащ</w:t>
      </w:r>
      <w:r>
        <w:t xml:space="preserve"> на срок от полутора до двух лет.</w:t>
      </w:r>
      <w:r>
        <w:tab/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 </w:t>
      </w:r>
      <w:r>
        <w:t xml:space="preserve">„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527AC3">
        <w:rPr>
          <w:lang w:eastAsia="en-US" w:bidi="en-US"/>
        </w:rPr>
        <w:t>.</w:t>
      </w:r>
      <w:r>
        <w:rPr>
          <w:lang w:val="en-US" w:eastAsia="en-US" w:bidi="en-US"/>
        </w:rPr>
        <w:t>ir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spacing w:after="0"/>
        <w:ind w:right="360"/>
        <w:jc w:val="both"/>
      </w:pPr>
      <w:r>
        <w:t>учигыДщ</w:t>
      </w:r>
      <w:r>
        <w:t xml:space="preserve">, '(Назначении Е.Н. Бочкареву административного наказания </w:t>
      </w:r>
      <w:r>
        <w:t>учи</w:t>
      </w:r>
      <w:r>
        <w:t>;т</w:t>
      </w:r>
      <w:r>
        <w:t>ьшд</w:t>
      </w:r>
      <w:r>
        <w:t>(</w:t>
      </w:r>
      <w:r>
        <w:rPr>
          <w:rStyle w:val="2Candara"/>
        </w:rPr>
        <w:t>5</w:t>
      </w:r>
      <w:r>
        <w:t>?’</w:t>
      </w:r>
      <w:r>
        <w:rPr>
          <w:rStyle w:val="2Candara"/>
        </w:rPr>
        <w:t>5</w:t>
      </w:r>
      <w:r>
        <w:t>я, характер адми</w:t>
      </w:r>
      <w:r>
        <w:t>нистративного правонарушения, личность Нидрвн9щ.р1,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</w:tabs>
        <w:spacing w:after="0"/>
        <w:ind w:firstLine="800"/>
        <w:jc w:val="left"/>
      </w:pPr>
      <w:r>
        <w:t>Сшшающих</w:t>
      </w:r>
      <w:r>
        <w:t xml:space="preserve"> обстоятельств - трудоустроен и наличие на иждивении </w:t>
      </w:r>
      <w:r>
        <w:t>дврихАевд^</w:t>
      </w:r>
      <w:r>
        <w:t>п</w:t>
      </w:r>
      <w:r>
        <w:t xml:space="preserve"> к'</w:t>
      </w:r>
      <w:r>
        <w:tab/>
        <w:t>, I,:...: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</w:tabs>
        <w:spacing w:after="0"/>
        <w:ind w:right="360"/>
        <w:jc w:val="both"/>
      </w:pPr>
      <w:r>
        <w:t>Кодс</w:t>
      </w:r>
      <w:r>
        <w:t>}^</w:t>
      </w:r>
      <w:r>
        <w:rPr>
          <w:rStyle w:val="2Candara"/>
        </w:rPr>
        <w:t>0</w:t>
      </w:r>
      <w:r>
        <w:t>ЬТЯ</w:t>
      </w:r>
      <w:r>
        <w:rPr>
          <w:rStyle w:val="2Candara"/>
        </w:rPr>
        <w:t>1</w:t>
      </w:r>
      <w:r>
        <w:t>??</w:t>
      </w:r>
      <w:r>
        <w:t>йющие</w:t>
      </w:r>
      <w:r>
        <w:t xml:space="preserve"> обстоятельства по делу - ранее привлекался</w:t>
      </w:r>
      <w:r>
        <w:t>.</w:t>
      </w:r>
      <w:r>
        <w:t xml:space="preserve"> </w:t>
      </w:r>
      <w:r>
        <w:t>к</w:t>
      </w:r>
      <w:r>
        <w:t xml:space="preserve"> </w:t>
      </w:r>
      <w:r>
        <w:t>адшцщхрдтивной</w:t>
      </w:r>
      <w:r>
        <w:t xml:space="preserve"> ответственности.</w:t>
      </w:r>
      <w:r>
        <w:tab/>
        <w:t xml:space="preserve">. </w:t>
      </w:r>
      <w:r>
        <w:t>игч</w:t>
      </w:r>
      <w:r>
        <w:t>,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9203"/>
        </w:tabs>
        <w:spacing w:after="141"/>
        <w:ind w:right="360"/>
        <w:jc w:val="both"/>
      </w:pPr>
      <w:r>
        <w:rPr>
          <w:rStyle w:val="20"/>
        </w:rPr>
        <w:t>цпьяч'Ий</w:t>
      </w:r>
      <w:r>
        <w:rPr>
          <w:rStyle w:val="20"/>
        </w:rPr>
        <w:t>‘!!</w:t>
      </w:r>
      <w:r>
        <w:rPr>
          <w:rStyle w:val="2Candara"/>
        </w:rPr>
        <w:t>5</w:t>
      </w:r>
      <w:r>
        <w:t>Я‘</w:t>
      </w:r>
      <w:r>
        <w:t>"'^^</w:t>
      </w:r>
      <w:r>
        <w:rPr>
          <w:rStyle w:val="2Candara"/>
        </w:rPr>
        <w:t>0</w:t>
      </w:r>
      <w:r>
        <w:rPr>
          <w:rStyle w:val="20"/>
        </w:rPr>
        <w:t>’^^</w:t>
      </w:r>
      <w:r>
        <w:rPr>
          <w:rStyle w:val="20"/>
        </w:rPr>
        <w:t>нии</w:t>
      </w:r>
      <w:r>
        <w:t xml:space="preserve"> изложенного, руководствуясь статьями 3.8, 4.1, </w:t>
      </w:r>
      <w:r>
        <w:t>частью^Д</w:t>
      </w:r>
      <w:r>
        <w:t xml:space="preserve"> </w:t>
      </w:r>
      <w:r>
        <w:rPr>
          <w:lang w:val="en-US" w:eastAsia="en-US" w:bidi="en-US"/>
        </w:rPr>
        <w:t>CjPatTii</w:t>
      </w:r>
      <w:r w:rsidRPr="00527AC3">
        <w:rPr>
          <w:lang w:eastAsia="en-US" w:bidi="en-US"/>
        </w:rPr>
        <w:t>^</w:t>
      </w:r>
      <w:r>
        <w:rPr>
          <w:lang w:val="en-US" w:eastAsia="en-US" w:bidi="en-US"/>
        </w:rPr>
        <w:t>nlp</w:t>
      </w:r>
      <w:r w:rsidRPr="00527AC3">
        <w:rPr>
          <w:lang w:eastAsia="en-US" w:bidi="en-US"/>
        </w:rPr>
        <w:t>.</w:t>
      </w:r>
      <w:r>
        <w:rPr>
          <w:lang w:val="en-US" w:eastAsia="en-US" w:bidi="en-US"/>
        </w:rPr>
        <w:t>Sj</w:t>
      </w:r>
      <w:r w:rsidRPr="00527AC3">
        <w:rPr>
          <w:lang w:eastAsia="en-US" w:bidi="en-US"/>
        </w:rPr>
        <w:t>;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>29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9, </w:t>
      </w:r>
      <w:r>
        <w:t>29.10 Кодекса Российской Федерации об административных ц|</w:t>
      </w:r>
      <w:r>
        <w:t>)</w:t>
      </w:r>
      <w:r>
        <w:t>д</w:t>
      </w:r>
      <w:r>
        <w:t>вонарущ.ениях</w:t>
      </w:r>
      <w:r>
        <w:t>, мировой судья</w:t>
      </w:r>
      <w:r>
        <w:tab/>
        <w:t xml:space="preserve">, . </w:t>
      </w:r>
      <w:r>
        <w:rPr>
          <w:rStyle w:val="2Candara"/>
        </w:rPr>
        <w:t>,4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  <w:tab w:val="left" w:pos="9203"/>
        </w:tabs>
        <w:spacing w:after="0" w:line="220" w:lineRule="exact"/>
        <w:ind w:left="1740"/>
        <w:jc w:val="both"/>
      </w:pPr>
      <w:r>
        <w:t>о</w:t>
      </w:r>
      <w:r>
        <w:t xml:space="preserve"> ?</w:t>
      </w:r>
      <w:r>
        <w:tab/>
        <w:t>'</w:t>
      </w:r>
      <w:r>
        <w:tab/>
        <w:t>^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4275"/>
        </w:tabs>
        <w:spacing w:after="311" w:line="220" w:lineRule="exact"/>
        <w:ind w:left="2120"/>
        <w:jc w:val="both"/>
      </w:pPr>
      <w:r>
        <w:t>.</w:t>
      </w:r>
      <w:r>
        <w:tab/>
        <w:t>ПОСТАНОВИЛ: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</w:tabs>
        <w:spacing w:after="0"/>
        <w:ind w:right="360" w:firstLine="800"/>
        <w:jc w:val="both"/>
      </w:pPr>
      <w:r>
        <w:t>Бондарева Е.Н.</w:t>
      </w:r>
      <w:r>
        <w:t xml:space="preserve"> признать виновным в</w:t>
      </w:r>
      <w:r>
        <w:t xml:space="preserve"> совершении </w:t>
      </w:r>
      <w:r>
        <w:t>админиетретивного</w:t>
      </w:r>
      <w:r>
        <w:t xml:space="preserve"> правонарушения, предусмотренного частью 1 статьи 12.8 </w:t>
      </w:r>
      <w:r>
        <w:t>Кодехба</w:t>
      </w:r>
      <w:r>
        <w:t xml:space="preserve"> «Российской Федерации об административных правонарушениях и </w:t>
      </w:r>
      <w:r>
        <w:t>и</w:t>
      </w:r>
      <w:r>
        <w:t>.азначизт^ке!му</w:t>
      </w:r>
      <w:r>
        <w:t xml:space="preserve"> административное наказание в виде штрафа в размере 30000 (тридцатой .тысяч) рублей с ли</w:t>
      </w:r>
      <w:r>
        <w:t xml:space="preserve">шением права управления транспортными </w:t>
      </w:r>
      <w:r>
        <w:t>средсггдаййща</w:t>
      </w:r>
      <w:r>
        <w:t xml:space="preserve"> срок 1 (один) год 6 (шесть) месяцев.</w:t>
      </w:r>
      <w:r>
        <w:tab/>
        <w:t xml:space="preserve">&gt; &gt;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. </w:t>
      </w:r>
      <w:r>
        <w:rPr>
          <w:lang w:val="en-US" w:eastAsia="en-US" w:bidi="en-US"/>
        </w:rPr>
        <w:t>i</w:t>
      </w:r>
      <w:r w:rsidRPr="00527AC3">
        <w:rPr>
          <w:lang w:eastAsia="en-US" w:bidi="en-US"/>
        </w:rPr>
        <w:t xml:space="preserve"> </w:t>
      </w:r>
      <w:r>
        <w:t>г-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spacing w:after="0"/>
        <w:ind w:right="360"/>
        <w:jc w:val="both"/>
      </w:pPr>
      <w:r>
        <w:t>(</w:t>
      </w:r>
      <w:r>
        <w:rPr>
          <w:rStyle w:val="2Candara"/>
        </w:rPr>
        <w:t>1</w:t>
      </w:r>
      <w:r>
        <w:t>^Х'</w:t>
      </w:r>
      <w:r>
        <w:rPr>
          <w:rStyle w:val="2Candara"/>
        </w:rPr>
        <w:t>1</w:t>
      </w:r>
      <w:r>
        <w:t>Ё</w:t>
      </w:r>
      <w:r>
        <w:rPr>
          <w:rStyle w:val="2Candara"/>
        </w:rPr>
        <w:t>431</w:t>
      </w:r>
      <w:r>
        <w:t>Пф</w:t>
      </w:r>
      <w:r>
        <w:rPr>
          <w:rStyle w:val="2Candara"/>
        </w:rPr>
        <w:t>13</w:t>
      </w:r>
      <w:r>
        <w:t xml:space="preserve">Рлнение постановления возложить на ОГИБДД ОМВД РФ по </w:t>
      </w:r>
      <w:r>
        <w:t>Леницогорскому</w:t>
      </w:r>
      <w:r>
        <w:t xml:space="preserve"> району.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8925"/>
        </w:tabs>
        <w:spacing w:after="0"/>
        <w:ind w:right="360" w:firstLine="400"/>
        <w:jc w:val="both"/>
      </w:pPr>
      <w:r w:rsidRPr="00527AC3">
        <w:rPr>
          <w:lang w:eastAsia="en-US" w:bidi="en-US"/>
        </w:rPr>
        <w:t>: ,</w:t>
      </w:r>
      <w:r>
        <w:t>^Разъяснить Е.Н. Бочкареву, что согласно статье 32.7 Кодекса Р</w:t>
      </w:r>
      <w:r>
        <w:t xml:space="preserve">оссийской Федерации об административных правонарушениях, течение срока лишения права 1управления транспортными средствами начинается со дня вступления </w:t>
      </w:r>
      <w:r>
        <w:t>настоявдерашостановления</w:t>
      </w:r>
      <w:r>
        <w:t xml:space="preserve"> в законную силу, при условии, что в течение трех </w:t>
      </w:r>
      <w:r>
        <w:t>бабачих</w:t>
      </w:r>
      <w:r>
        <w:t xml:space="preserve"> </w:t>
      </w:r>
      <w:r>
        <w:t>даей</w:t>
      </w:r>
      <w:r>
        <w:t xml:space="preserve"> со дня вступления </w:t>
      </w:r>
      <w:r>
        <w:t xml:space="preserve">в законную силу постановления должен сдать </w:t>
      </w:r>
      <w:r>
        <w:t>воддаеяьское</w:t>
      </w:r>
      <w:r>
        <w:t xml:space="preserve"> удостоверение на право управления в органы ОГИБДД, а в случае </w:t>
      </w:r>
      <w:r>
        <w:t>ущрадщзаявить</w:t>
      </w:r>
      <w:r>
        <w:t xml:space="preserve"> об этом</w:t>
      </w:r>
      <w:r>
        <w:t xml:space="preserve"> в указанный орган в тот же срок.</w:t>
      </w:r>
      <w:r>
        <w:tab/>
        <w:t>,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spacing w:after="0"/>
        <w:jc w:val="both"/>
      </w:pPr>
      <w:r>
        <w:t>срш^с</w:t>
      </w:r>
      <w:r>
        <w:t>/^</w:t>
      </w:r>
      <w:r>
        <w:t>Дхраф</w:t>
      </w:r>
      <w:r>
        <w:t xml:space="preserve"> необходимо уплатить по следующим реквизитам: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tabs>
          <w:tab w:val="left" w:pos="9685"/>
        </w:tabs>
        <w:spacing w:after="0"/>
        <w:ind w:firstLine="800"/>
        <w:jc w:val="both"/>
      </w:pPr>
      <w:r>
        <w:t>;ИОЛ’У</w:t>
      </w:r>
      <w:r>
        <w:t>;Ч</w:t>
      </w:r>
      <w:r>
        <w:t>АТЕЛБ</w:t>
      </w:r>
      <w:r>
        <w:t xml:space="preserve"> - УФК по Республике Татарстан (УГИБДД МВД по</w:t>
      </w:r>
      <w:r>
        <w:tab/>
        <w:t>;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spacing w:after="0"/>
        <w:jc w:val="both"/>
      </w:pPr>
      <w:r>
        <w:t>Республике Татарстан)</w:t>
      </w:r>
    </w:p>
    <w:p w:rsidR="00D20407">
      <w:pPr>
        <w:pStyle w:val="200"/>
        <w:framePr w:w="10118" w:h="15493" w:hRule="exact" w:wrap="none" w:vAnchor="page" w:hAnchor="page" w:x="1192" w:y="284"/>
        <w:shd w:val="clear" w:color="auto" w:fill="auto"/>
        <w:spacing w:after="0"/>
        <w:ind w:firstLine="800"/>
        <w:jc w:val="both"/>
      </w:pPr>
      <w:r>
        <w:t>ИНН-- 1654002946</w:t>
      </w:r>
    </w:p>
    <w:p w:rsidR="00D20407">
      <w:pPr>
        <w:pStyle w:val="200"/>
        <w:framePr w:wrap="none" w:vAnchor="page" w:hAnchor="page" w:x="11704" w:y="422"/>
        <w:shd w:val="clear" w:color="auto" w:fill="auto"/>
        <w:spacing w:after="0" w:line="220" w:lineRule="exact"/>
        <w:jc w:val="left"/>
      </w:pPr>
      <w:r>
        <w:t>‘К</w:t>
      </w:r>
    </w:p>
    <w:p w:rsidR="00D20407">
      <w:pPr>
        <w:pStyle w:val="40"/>
        <w:framePr w:w="778" w:h="1272" w:hRule="exact" w:wrap="none" w:vAnchor="page" w:hAnchor="page" w:x="11320" w:y="1679"/>
        <w:shd w:val="clear" w:color="auto" w:fill="auto"/>
        <w:spacing w:after="378" w:line="280" w:lineRule="exact"/>
      </w:pPr>
      <w:r>
        <w:t>ра</w:t>
      </w:r>
      <w:r>
        <w:t>.п</w:t>
      </w:r>
      <w:r>
        <w:t>ки</w:t>
      </w:r>
    </w:p>
    <w:p w:rsidR="00D20407">
      <w:pPr>
        <w:pStyle w:val="200"/>
        <w:framePr w:w="778" w:h="1272" w:hRule="exact" w:wrap="none" w:vAnchor="page" w:hAnchor="page" w:x="11320" w:y="1679"/>
        <w:shd w:val="clear" w:color="auto" w:fill="auto"/>
        <w:spacing w:after="30" w:line="220" w:lineRule="exact"/>
        <w:jc w:val="left"/>
      </w:pPr>
      <w:r>
        <w:t xml:space="preserve">ТВ </w:t>
      </w:r>
      <w:r>
        <w:rPr>
          <w:lang w:val="en-US" w:eastAsia="en-US" w:bidi="en-US"/>
        </w:rPr>
        <w:t>rot</w:t>
      </w:r>
      <w:r w:rsidRPr="00527AC3">
        <w:rPr>
          <w:lang w:eastAsia="en-US" w:bidi="en-US"/>
        </w:rPr>
        <w:t>,!</w:t>
      </w:r>
    </w:p>
    <w:p w:rsidR="00D20407">
      <w:pPr>
        <w:pStyle w:val="200"/>
        <w:framePr w:w="778" w:h="1272" w:hRule="exact" w:wrap="none" w:vAnchor="page" w:hAnchor="page" w:x="11320" w:y="1679"/>
        <w:shd w:val="clear" w:color="auto" w:fill="auto"/>
        <w:spacing w:after="0" w:line="220" w:lineRule="exact"/>
        <w:jc w:val="left"/>
      </w:pPr>
      <w:r>
        <w:t>.:</w:t>
      </w:r>
      <w:r>
        <w:t>ч</w:t>
      </w:r>
      <w:r>
        <w:t xml:space="preserve"> ЮМ</w:t>
      </w:r>
    </w:p>
    <w:p w:rsidR="00D20407" w:rsidRPr="00527AC3">
      <w:pPr>
        <w:pStyle w:val="a1"/>
        <w:framePr w:w="768" w:h="1242" w:hRule="exact" w:wrap="none" w:vAnchor="page" w:hAnchor="page" w:x="11330" w:y="4641"/>
        <w:shd w:val="clear" w:color="auto" w:fill="auto"/>
        <w:spacing w:line="220" w:lineRule="exact"/>
        <w:jc w:val="right"/>
        <w:rPr>
          <w:lang w:val="ru-RU"/>
        </w:rPr>
      </w:pPr>
      <w:r>
        <w:rPr>
          <w:rStyle w:val="BookmanOldStyle11pt"/>
          <w:lang w:val="ru-RU" w:eastAsia="ru-RU" w:bidi="ru-RU"/>
        </w:rPr>
        <w:t>;)</w:t>
      </w:r>
    </w:p>
    <w:p w:rsidR="00D20407" w:rsidRPr="00527AC3">
      <w:pPr>
        <w:pStyle w:val="a1"/>
        <w:framePr w:w="768" w:h="1242" w:hRule="exact" w:wrap="none" w:vAnchor="page" w:hAnchor="page" w:x="11330" w:y="4641"/>
        <w:shd w:val="clear" w:color="auto" w:fill="auto"/>
        <w:spacing w:line="220" w:lineRule="exact"/>
        <w:jc w:val="both"/>
        <w:rPr>
          <w:lang w:val="ru-RU"/>
        </w:rPr>
      </w:pPr>
      <w:r>
        <w:rPr>
          <w:rStyle w:val="BookmanOldStyle11pt"/>
          <w:lang w:val="ru-RU" w:eastAsia="ru-RU" w:bidi="ru-RU"/>
        </w:rPr>
        <w:t xml:space="preserve">■ </w:t>
      </w:r>
      <w:r>
        <w:rPr>
          <w:rStyle w:val="BookmanOldStyle11pt-1pt"/>
        </w:rPr>
        <w:t>1;!'</w:t>
      </w:r>
      <w:r>
        <w:rPr>
          <w:rStyle w:val="BookmanOldStyle11pt"/>
          <w:lang w:val="ru-RU" w:eastAsia="ru-RU" w:bidi="ru-RU"/>
        </w:rPr>
        <w:t xml:space="preserve"> </w:t>
      </w:r>
      <w:r>
        <w:rPr>
          <w:rStyle w:val="BookmanOldStyle11pt"/>
        </w:rPr>
        <w:t>iOlrl</w:t>
      </w:r>
    </w:p>
    <w:p w:rsidR="00D20407">
      <w:pPr>
        <w:framePr w:wrap="none" w:vAnchor="page" w:hAnchor="page" w:x="11436" w:y="9039"/>
      </w:pPr>
    </w:p>
    <w:p w:rsidR="00D20407">
      <w:pPr>
        <w:rPr>
          <w:sz w:val="2"/>
          <w:szCs w:val="2"/>
        </w:rPr>
        <w:sectPr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 w:line="220" w:lineRule="exact"/>
        <w:ind w:firstLine="800"/>
        <w:jc w:val="both"/>
      </w:pPr>
      <w:r>
        <w:t>КПП - 165945001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/>
        <w:ind w:firstLine="800"/>
        <w:jc w:val="left"/>
      </w:pPr>
      <w:r>
        <w:t>Банк получателя - Отделение - НБ Республика Татарстан г. Казань//УФК по Республике Татарстан</w:t>
      </w:r>
      <w:r>
        <w:t xml:space="preserve"> г. Казань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/>
        <w:ind w:firstLine="800"/>
        <w:jc w:val="both"/>
      </w:pPr>
      <w:r>
        <w:t>БИК 019205400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/>
        <w:ind w:firstLine="800"/>
        <w:jc w:val="both"/>
      </w:pPr>
      <w:r>
        <w:t>Расчетный счет 40102810445370000079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/>
        <w:ind w:firstLine="800"/>
        <w:jc w:val="both"/>
      </w:pPr>
      <w:r>
        <w:t>Номер казначейского счета 03100643000000011100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/>
        <w:ind w:firstLine="800"/>
        <w:jc w:val="both"/>
      </w:pPr>
      <w:r>
        <w:t>ОКТМО - 92636000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tabs>
          <w:tab w:val="left" w:pos="2144"/>
          <w:tab w:val="left" w:pos="8782"/>
        </w:tabs>
        <w:spacing w:after="0" w:line="312" w:lineRule="exact"/>
        <w:ind w:firstLine="800"/>
        <w:jc w:val="both"/>
      </w:pPr>
      <w:r>
        <w:t>КБК -</w:t>
      </w:r>
      <w:r>
        <w:tab/>
        <w:t>18811601123010001140, наименования платежа:</w:t>
      </w:r>
      <w:r>
        <w:tab/>
        <w:t>«прочие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 w:line="312" w:lineRule="exact"/>
        <w:jc w:val="both"/>
      </w:pPr>
      <w:r>
        <w:t xml:space="preserve">неналоговые доходы, направляемые на обеспечение безопасности дорожного </w:t>
      </w:r>
      <w:r>
        <w:t>движения».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 w:line="312" w:lineRule="exact"/>
        <w:ind w:firstLine="800"/>
        <w:jc w:val="both"/>
      </w:pPr>
      <w:r>
        <w:t>УИН 18810416221250015194</w:t>
      </w:r>
    </w:p>
    <w:p w:rsidR="00D20407">
      <w:pPr>
        <w:pStyle w:val="200"/>
        <w:framePr w:w="9830" w:h="4502" w:hRule="exact" w:wrap="none" w:vAnchor="page" w:hAnchor="page" w:x="1336" w:y="435"/>
        <w:shd w:val="clear" w:color="auto" w:fill="auto"/>
        <w:spacing w:after="0" w:line="317" w:lineRule="exact"/>
        <w:ind w:firstLine="800"/>
        <w:jc w:val="both"/>
      </w:pPr>
      <w:r>
        <w:t xml:space="preserve">Постановление может быть обжаловано в течение 10 Суток </w:t>
      </w:r>
      <w:r>
        <w:t>г</w:t>
      </w:r>
      <w:r>
        <w:t xml:space="preserve"> со с1Дйя </w:t>
      </w:r>
      <w:r>
        <w:t>йЬЩесения</w:t>
      </w:r>
      <w:r>
        <w:t xml:space="preserve"> в Лениногорский городской суд Республики Татарстан через мирового судью либо путем подачи жалобы в Лениногорский городской суд.</w:t>
      </w:r>
    </w:p>
    <w:p w:rsidR="00D20407">
      <w:pPr>
        <w:pStyle w:val="200"/>
        <w:framePr w:w="336" w:h="532" w:hRule="exact" w:wrap="none" w:vAnchor="page" w:hAnchor="page" w:x="2181" w:y="5015"/>
        <w:shd w:val="clear" w:color="auto" w:fill="auto"/>
        <w:spacing w:after="0" w:line="220" w:lineRule="exact"/>
        <w:jc w:val="left"/>
      </w:pPr>
      <w:r>
        <w:t>", (</w:t>
      </w:r>
    </w:p>
    <w:p w:rsidR="00D20407">
      <w:pPr>
        <w:pStyle w:val="200"/>
        <w:framePr w:w="336" w:h="532" w:hRule="exact" w:wrap="none" w:vAnchor="page" w:hAnchor="page" w:x="2181" w:y="5015"/>
        <w:shd w:val="clear" w:color="auto" w:fill="auto"/>
        <w:spacing w:after="0" w:line="220" w:lineRule="exact"/>
        <w:jc w:val="left"/>
      </w:pPr>
      <w:r>
        <w:t>11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spacing w:after="118" w:line="220" w:lineRule="exact"/>
        <w:ind w:left="800"/>
        <w:jc w:val="left"/>
      </w:pPr>
      <w:r>
        <w:t xml:space="preserve">Мировой </w:t>
      </w:r>
      <w:r>
        <w:t>судья: «</w:t>
      </w:r>
      <w:r>
        <w:t>под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spacing w:after="32" w:line="220" w:lineRule="exact"/>
        <w:ind w:left="920" w:right="1603"/>
        <w:jc w:val="both"/>
      </w:pPr>
      <w:r>
        <w:t>&lt; ;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spacing w:after="387" w:line="220" w:lineRule="exact"/>
        <w:ind w:left="800"/>
        <w:jc w:val="left"/>
      </w:pPr>
      <w:r>
        <w:t>Мировой судья: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spacing w:after="0" w:line="220" w:lineRule="exact"/>
        <w:ind w:left="800"/>
        <w:jc w:val="left"/>
      </w:pPr>
      <w:r>
        <w:t>Постановление вступило в закон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tabs>
          <w:tab w:val="left" w:pos="4246"/>
        </w:tabs>
        <w:spacing w:after="0" w:line="346" w:lineRule="exact"/>
        <w:ind w:left="920"/>
        <w:jc w:val="both"/>
      </w:pPr>
      <w:r>
        <w:t>I</w:t>
      </w:r>
      <w:r>
        <w:tab/>
      </w:r>
      <w:r>
        <w:rPr>
          <w:rStyle w:val="21"/>
        </w:rPr>
        <w:t>-</w:t>
      </w:r>
    </w:p>
    <w:p w:rsidR="00D20407">
      <w:pPr>
        <w:pStyle w:val="200"/>
        <w:framePr w:w="4714" w:h="2618" w:hRule="exact" w:wrap="none" w:vAnchor="page" w:hAnchor="page" w:x="1336" w:y="5532"/>
        <w:shd w:val="clear" w:color="auto" w:fill="auto"/>
        <w:spacing w:after="0" w:line="346" w:lineRule="exact"/>
        <w:ind w:left="800"/>
        <w:jc w:val="left"/>
      </w:pPr>
      <w:r>
        <w:t>Мировой судья:</w:t>
      </w:r>
    </w:p>
    <w:p w:rsidR="00D20407">
      <w:pPr>
        <w:pStyle w:val="200"/>
        <w:framePr w:w="538" w:h="632" w:hRule="exact" w:wrap="none" w:vAnchor="page" w:hAnchor="page" w:x="1317" w:y="6230"/>
        <w:shd w:val="clear" w:color="auto" w:fill="auto"/>
        <w:spacing w:after="30" w:line="220" w:lineRule="exact"/>
        <w:jc w:val="left"/>
      </w:pPr>
      <w:r>
        <w:t>пен.</w:t>
      </w:r>
    </w:p>
    <w:p w:rsidR="00D20407">
      <w:pPr>
        <w:pStyle w:val="200"/>
        <w:framePr w:w="538" w:h="632" w:hRule="exact" w:wrap="none" w:vAnchor="page" w:hAnchor="page" w:x="1317" w:y="6230"/>
        <w:shd w:val="clear" w:color="auto" w:fill="auto"/>
        <w:spacing w:after="0" w:line="220" w:lineRule="exact"/>
        <w:jc w:val="left"/>
      </w:pPr>
      <w:r>
        <w:t>двн</w:t>
      </w:r>
    </w:p>
    <w:p w:rsidR="00D20407">
      <w:pPr>
        <w:pStyle w:val="a2"/>
        <w:framePr w:wrap="none" w:vAnchor="page" w:hAnchor="page" w:x="7922" w:y="5503"/>
        <w:shd w:val="clear" w:color="auto" w:fill="auto"/>
        <w:spacing w:line="220" w:lineRule="exact"/>
      </w:pPr>
      <w:r>
        <w:t>ВЕРНА:</w:t>
      </w:r>
    </w:p>
    <w:p w:rsidR="00D20407">
      <w:pPr>
        <w:framePr w:wrap="none" w:vAnchor="page" w:hAnchor="page" w:x="5378" w:y="7062"/>
      </w:pPr>
    </w:p>
    <w:p w:rsidR="00D20407">
      <w:pPr>
        <w:pStyle w:val="200"/>
        <w:framePr w:w="2371" w:h="735" w:hRule="exact" w:wrap="none" w:vAnchor="page" w:hAnchor="page" w:x="8776" w:y="5861"/>
        <w:shd w:val="clear" w:color="auto" w:fill="auto"/>
        <w:spacing w:after="0" w:line="274" w:lineRule="exact"/>
      </w:pPr>
      <w:r>
        <w:t>&gt; я; «прочие</w:t>
      </w:r>
    </w:p>
    <w:p w:rsidR="00D20407">
      <w:pPr>
        <w:pStyle w:val="11"/>
        <w:framePr w:w="2371" w:h="735" w:hRule="exact" w:wrap="none" w:vAnchor="page" w:hAnchor="page" w:x="8776" w:y="5861"/>
        <w:shd w:val="clear" w:color="auto" w:fill="auto"/>
      </w:pPr>
      <w:r>
        <w:t xml:space="preserve">А.Е. Борисова!, </w:t>
      </w:r>
      <w:r>
        <w:rPr>
          <w:lang w:val="en-US" w:eastAsia="en-US" w:bidi="en-US"/>
        </w:rPr>
        <w:t>oio</w:t>
      </w:r>
    </w:p>
    <w:p w:rsidR="00D20407">
      <w:pPr>
        <w:framePr w:wrap="none" w:vAnchor="page" w:hAnchor="page" w:x="8700" w:y="6534"/>
      </w:pPr>
    </w:p>
    <w:p w:rsidR="00D20407">
      <w:pPr>
        <w:pStyle w:val="51"/>
        <w:framePr w:w="931" w:h="743" w:hRule="exact" w:wrap="none" w:vAnchor="page" w:hAnchor="page" w:x="10216" w:y="6782"/>
        <w:shd w:val="clear" w:color="auto" w:fill="auto"/>
        <w:spacing w:after="66" w:line="280" w:lineRule="exact"/>
      </w:pPr>
      <w:r>
        <w:t xml:space="preserve">2022 </w:t>
      </w:r>
      <w:r>
        <w:rPr>
          <w:rStyle w:val="514pt"/>
          <w:b/>
          <w:bCs/>
        </w:rPr>
        <w:t>г.</w:t>
      </w:r>
    </w:p>
    <w:p w:rsidR="00D20407">
      <w:pPr>
        <w:pStyle w:val="200"/>
        <w:framePr w:w="931" w:h="743" w:hRule="exact" w:wrap="none" w:vAnchor="page" w:hAnchor="page" w:x="10216" w:y="6782"/>
        <w:shd w:val="clear" w:color="auto" w:fill="auto"/>
        <w:spacing w:after="0" w:line="220" w:lineRule="exact"/>
        <w:ind w:left="96"/>
        <w:jc w:val="left"/>
      </w:pPr>
      <w:r>
        <w:t>Учдйя</w:t>
      </w:r>
    </w:p>
    <w:p w:rsidR="00D20407">
      <w:pPr>
        <w:pStyle w:val="11"/>
        <w:framePr w:wrap="none" w:vAnchor="page" w:hAnchor="page" w:x="8700" w:y="7433"/>
        <w:shd w:val="clear" w:color="auto" w:fill="auto"/>
        <w:spacing w:line="220" w:lineRule="exact"/>
        <w:jc w:val="left"/>
      </w:pPr>
      <w:r>
        <w:t xml:space="preserve">А.Е. Борисова </w:t>
      </w:r>
    </w:p>
    <w:p w:rsidR="00D20407">
      <w:pPr>
        <w:framePr w:wrap="none" w:vAnchor="page" w:hAnchor="page" w:x="1336" w:y="6575"/>
      </w:pPr>
    </w:p>
    <w:p w:rsidR="00D20407">
      <w:pPr>
        <w:rPr>
          <w:sz w:val="2"/>
          <w:szCs w:val="2"/>
        </w:rPr>
      </w:pPr>
    </w:p>
    <w:sectPr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3021DA"/>
    <w:multiLevelType w:val="multilevel"/>
    <w:tmpl w:val="CFC2D55E"/>
    <w:lvl w:ilvl="0">
      <w:start w:val="8"/>
      <w:numFmt w:val="decimal"/>
      <w:lvlText w:val="1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7D26E3"/>
    <w:multiLevelType w:val="multilevel"/>
    <w:tmpl w:val="12C2F0F6"/>
    <w:lvl w:ilvl="0">
      <w:start w:val="0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B6771D0"/>
    <w:multiLevelType w:val="multilevel"/>
    <w:tmpl w:val="0D68B94E"/>
    <w:lvl w:ilvl="0">
      <w:start w:val="8"/>
      <w:numFmt w:val="decimal"/>
      <w:lvlText w:val="12.%1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07"/>
    <w:rsid w:val="00527AC3"/>
    <w:rsid w:val="007C4C62"/>
    <w:rsid w:val="00D2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LucidaSansUnicode85pt">
    <w:name w:val="Основной текст (3) + Lucida Sans Unicode;8;5 pt;Не полужирный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andara">
    <w:name w:val="Основной текст (2) + Candara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">
    <w:name w:val="Основной текст (2) + Интервал 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0">
    <w:name w:val="Основной текст (2) + Малые прописные;Интервал 1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0">
    <w:name w:val="Основной текст (2) + Lucida Sans Unicode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;Малые прописные"/>
    <w:basedOn w:val="2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Малые прописные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">
    <w:name w:val="Друго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okmanOldStyle11pt">
    <w:name w:val="Другое + Bookman Old Style;11 pt"/>
    <w:basedOn w:val="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okmanOldStyle11pt-1pt">
    <w:name w:val="Другое + Bookman Old Style;11 pt;Интервал -1 pt"/>
    <w:basedOn w:val="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Подпись к картинке_"/>
    <w:basedOn w:val="DefaultParagraphFont"/>
    <w:link w:val="a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DefaultParagraphFont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4pt">
    <w:name w:val="Основной текст (5) + 14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7">
    <w:name w:val="Основной текст (7)_"/>
    <w:basedOn w:val="DefaultParagraphFont"/>
    <w:link w:val="7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DefaultParagraphFont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0">
    <w:name w:val="Основной текст (10)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240" w:line="322" w:lineRule="exact"/>
      <w:jc w:val="righ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17" w:lineRule="exact"/>
      <w:jc w:val="both"/>
    </w:pPr>
    <w:rPr>
      <w:rFonts w:ascii="Bookman Old Style" w:eastAsia="Bookman Old Style" w:hAnsi="Bookman Old Style" w:cs="Bookman Old Style"/>
      <w:b/>
      <w:bCs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1">
    <w:name w:val="Друго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1">
    <w:name w:val="Основной текст (5)"/>
    <w:basedOn w:val="Normal"/>
    <w:link w:val="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2">
    <w:name w:val="Подпись к картинке"/>
    <w:basedOn w:val="Normal"/>
    <w:link w:val="a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274" w:lineRule="exact"/>
      <w:jc w:val="right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60">
    <w:name w:val="Основной текст (6)"/>
    <w:basedOn w:val="Normal"/>
    <w:link w:val="6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i/>
      <w:iCs/>
      <w:spacing w:val="10"/>
      <w:sz w:val="20"/>
      <w:szCs w:val="20"/>
    </w:rPr>
  </w:style>
  <w:style w:type="paragraph" w:customStyle="1" w:styleId="70">
    <w:name w:val="Основной текст (7)"/>
    <w:basedOn w:val="Normal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22"/>
      <w:szCs w:val="22"/>
    </w:rPr>
  </w:style>
  <w:style w:type="paragraph" w:customStyle="1" w:styleId="80">
    <w:name w:val="Основной текст (8)"/>
    <w:basedOn w:val="Normal"/>
    <w:link w:val="8"/>
    <w:pPr>
      <w:shd w:val="clear" w:color="auto" w:fill="FFFFFF"/>
      <w:spacing w:before="60" w:after="180" w:line="0" w:lineRule="atLeast"/>
      <w:jc w:val="righ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90">
    <w:name w:val="Основной текст (9)"/>
    <w:basedOn w:val="Normal"/>
    <w:link w:val="9"/>
    <w:pPr>
      <w:shd w:val="clear" w:color="auto" w:fill="FFFFFF"/>
      <w:spacing w:before="180" w:after="1980" w:line="0" w:lineRule="atLeast"/>
    </w:pPr>
    <w:rPr>
      <w:rFonts w:ascii="Times New Roman" w:eastAsia="Times New Roman" w:hAnsi="Times New Roman" w:cs="Times New Roman"/>
      <w:b/>
      <w:bCs/>
      <w:spacing w:val="20"/>
      <w:sz w:val="17"/>
      <w:szCs w:val="17"/>
    </w:rPr>
  </w:style>
  <w:style w:type="paragraph" w:customStyle="1" w:styleId="100">
    <w:name w:val="Основной текст (10)"/>
    <w:basedOn w:val="Normal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