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90FF4" w:rsidRPr="00372B4B" w:rsidP="00E90FF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>дело № 5-667/2022</w:t>
      </w:r>
    </w:p>
    <w:p w:rsidR="00E90FF4" w:rsidRPr="00372B4B" w:rsidP="00E90F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90FF4" w:rsidRPr="00372B4B" w:rsidP="00E90F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>12 августа 2022 г.                                                             г. Зеленодольск РТ</w:t>
      </w:r>
    </w:p>
    <w:p w:rsidR="00E90FF4" w:rsidRPr="00372B4B" w:rsidP="00E90F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E90FF4" w:rsidRPr="00372B4B" w:rsidP="00E90FF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системы видеоконференц-связи  </w:t>
      </w:r>
      <w:r w:rsidRPr="00372B4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20.21 Кодекса Российской Федерации об административных правонарушениях  в отношении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Бренделева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372B4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</w:p>
    <w:p w:rsidR="00E90FF4" w:rsidRPr="00372B4B" w:rsidP="00E90FF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E90FF4" w:rsidRPr="00372B4B" w:rsidP="00E9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11.08.2022 в 18 час. 10 мин.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Бренделев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находился 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возле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изъяты»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сидел на земле, утратив способность самостоятельно передвигаться, изо рта исходил резкий запах спиртного, имел неопрятный внешний вид, грязную одежду.</w:t>
      </w:r>
    </w:p>
    <w:p w:rsidR="00E90FF4" w:rsidRPr="00372B4B" w:rsidP="00E9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Бренделев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вину в совершении правонарушения, предусмотренного ст. 20.21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E90FF4" w:rsidRPr="00372B4B" w:rsidP="00E90FF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Бренделевым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правонарушения, предусмотренного ст. 20.21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сообщением в Дежурную часть ОМВД России по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району,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фототаблицей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рапортом об обнаружении признаков административного правонарушения;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справкой ГАУЗ «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Зеленодольская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центральная больница» Филиал «Станция скорой медицинской помощи г. Зеленодольска», согласно которой у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Бренделева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работник ССМП определил состояние алкогольного опьянения,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Бренделев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направлен в МКСУ «Вытрезвитель»; справкой МКСУ «Вытрезвитель» г. Зеленодольск №490, согласно которой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Бренделев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находился в МКСУ «Вытрезвитель» с 19 час. 25 мин. 11.08.2022 по 20 час. 00 мин. 11.08.2022»;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ротоколом об административном правонарушении от 11.08.2022, составленным в соответствии с требованиями 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E90FF4" w:rsidRPr="00372B4B" w:rsidP="00E9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Бренделеву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учитывается характер совершенного  административного правонарушения, личность виновного, его состояние здоровья.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0FF4" w:rsidRPr="00372B4B" w:rsidP="00E9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E90FF4" w:rsidP="00E9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>.д.11).</w:t>
      </w:r>
    </w:p>
    <w:p w:rsidR="00E90FF4" w:rsidRPr="00372B4B" w:rsidP="00E9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Бренделев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привлекался к административной ответственности за однородные административные правонарушения, предыдущие наказания за совершение административных правонарушений в отношении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Бренделев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</w:t>
      </w: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>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E90FF4" w:rsidRPr="00372B4B" w:rsidP="00E90FF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E90FF4" w:rsidRPr="00372B4B" w:rsidP="00E90FF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E90FF4" w:rsidRPr="00372B4B" w:rsidP="00E9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Бренделева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10 (десять) суток.</w:t>
      </w:r>
    </w:p>
    <w:p w:rsidR="00E90FF4" w:rsidRPr="00372B4B" w:rsidP="00E9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72B4B">
        <w:rPr>
          <w:rFonts w:ascii="Times New Roman" w:eastAsia="Times New Roman" w:hAnsi="Times New Roman"/>
          <w:sz w:val="28"/>
          <w:szCs w:val="20"/>
          <w:lang w:eastAsia="ru-RU"/>
        </w:rPr>
        <w:t xml:space="preserve">Зачесть в срок отбытия административного наказания 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Бренделев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</w:t>
      </w:r>
      <w:r w:rsidRPr="00372B4B">
        <w:rPr>
          <w:rFonts w:ascii="Times New Roman" w:eastAsia="Times New Roman" w:hAnsi="Times New Roman"/>
          <w:sz w:val="28"/>
          <w:szCs w:val="20"/>
          <w:lang w:eastAsia="ru-RU"/>
        </w:rPr>
        <w:t>время его административного задержания с 20 час. 45 мин. 11.08.2022.</w:t>
      </w:r>
    </w:p>
    <w:p w:rsidR="00E90FF4" w:rsidRPr="00372B4B" w:rsidP="00E9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E90FF4" w:rsidRPr="00372B4B" w:rsidP="00E9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0FF4" w:rsidRPr="00372B4B" w:rsidP="00E9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0FF4" w:rsidRPr="00372B4B" w:rsidP="00E9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0FF4" w:rsidRPr="00372B4B" w:rsidP="00E9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372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E90FF4" w:rsidRPr="00372B4B" w:rsidP="00E90FF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FF4" w:rsidRPr="00372B4B" w:rsidP="00E90FF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FF4" w:rsidP="00E90FF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0FF4"/>
    <w:rsid w:val="00372B4B"/>
    <w:rsid w:val="00817C5F"/>
    <w:rsid w:val="00E90F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