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8F9" w:rsidRPr="009F68F9" w:rsidP="009F68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68F9">
        <w:rPr>
          <w:rFonts w:ascii="Times New Roman" w:hAnsi="Times New Roman" w:cs="Times New Roman"/>
          <w:sz w:val="28"/>
          <w:szCs w:val="28"/>
        </w:rPr>
        <w:t>дело № 5-632/2022</w:t>
      </w:r>
    </w:p>
    <w:p w:rsidR="009F68F9" w:rsidRPr="009F68F9" w:rsidP="009F68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8F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68F9" w:rsidRPr="009F68F9" w:rsidP="009F6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8F9">
        <w:rPr>
          <w:rFonts w:ascii="Times New Roman" w:hAnsi="Times New Roman" w:cs="Times New Roman"/>
          <w:sz w:val="28"/>
          <w:szCs w:val="28"/>
        </w:rPr>
        <w:t>03 августа  2022 г.                                                                   г. Зеленодольск РТ</w:t>
      </w:r>
    </w:p>
    <w:p w:rsidR="009F68F9" w:rsidRPr="009F68F9" w:rsidP="009F6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8F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9F68F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F68F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9F68F9">
        <w:rPr>
          <w:rFonts w:ascii="Times New Roman" w:hAnsi="Times New Roman" w:cs="Times New Roman"/>
          <w:sz w:val="28"/>
          <w:szCs w:val="28"/>
        </w:rPr>
        <w:t>Асулбегова</w:t>
      </w:r>
      <w:r w:rsidRPr="009F68F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68F9" w:rsidRPr="009F68F9" w:rsidP="009F6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8F9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9F68F9">
        <w:rPr>
          <w:rFonts w:ascii="Times New Roman" w:hAnsi="Times New Roman" w:cs="Times New Roman"/>
          <w:sz w:val="28"/>
          <w:szCs w:val="28"/>
        </w:rPr>
        <w:t>видеоконференц</w:t>
      </w:r>
      <w:r w:rsidRPr="009F68F9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Захарова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68F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68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9F68F9">
        <w:rPr>
          <w:rFonts w:ascii="Times New Roman" w:hAnsi="Times New Roman" w:cs="Times New Roman"/>
          <w:sz w:val="28"/>
          <w:szCs w:val="28"/>
        </w:rPr>
        <w:t>;</w:t>
      </w:r>
    </w:p>
    <w:p w:rsidR="009F68F9" w:rsidRPr="009F68F9" w:rsidP="009F6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8F9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9F68F9" w:rsidRPr="009F68F9" w:rsidP="009F6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8F9">
        <w:rPr>
          <w:rFonts w:ascii="Times New Roman" w:hAnsi="Times New Roman" w:cs="Times New Roman"/>
          <w:sz w:val="28"/>
          <w:szCs w:val="28"/>
        </w:rPr>
        <w:t xml:space="preserve">06.06.2022 в период времени с 18 час. 47 мин. до 18 час. 53 мин. Захаров Д.К., находясь в помещении склада АО «Тандер»,  расположенном по адресу: </w:t>
      </w:r>
      <w:r w:rsidRPr="009F68F9">
        <w:rPr>
          <w:rFonts w:ascii="Times New Roman" w:hAnsi="Times New Roman" w:cs="Times New Roman"/>
          <w:sz w:val="28"/>
          <w:szCs w:val="28"/>
        </w:rPr>
        <w:t>РТ,  г. Зеленодольск, ул. Машиностроителей, д. 10, путем свободного доступа тайно  похитил продукт «Чудо Йогурт» 6 штук стоимостью 44,62 руб. за 1 единицу, всего на сумму 267,72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9F68F9" w:rsidRPr="009F68F9" w:rsidP="009F6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8F9">
        <w:rPr>
          <w:rFonts w:ascii="Times New Roman" w:hAnsi="Times New Roman" w:cs="Times New Roman"/>
          <w:sz w:val="28"/>
          <w:szCs w:val="28"/>
        </w:rPr>
        <w:t>Захаров Д.К. вину в совершении правонарушения, предусмотренного ч. 1 ст. 7.7 КоАП РФ,  признал, раскаивается.</w:t>
      </w:r>
    </w:p>
    <w:p w:rsidR="009F68F9" w:rsidRPr="009F68F9" w:rsidP="009F6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8F9">
        <w:rPr>
          <w:rFonts w:ascii="Times New Roman" w:hAnsi="Times New Roman" w:cs="Times New Roman"/>
          <w:sz w:val="28"/>
          <w:szCs w:val="28"/>
        </w:rPr>
        <w:t xml:space="preserve">Факт совершения Захаровым Д.К. правонарушения, предусмотренного ч. 1 ст. 7.27 КоАП РФ, подтверждается документами, достоверность и допустимость которых как доказательств, сомнений не вызывает: заявлением о привлечении Захарова Д.К. к ответственности; справкой о стоимости похищенного, стоимость которого составляет 267,72руб. без учета НДС; письменными объяснениями 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9F68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9F68F9">
        <w:rPr>
          <w:rFonts w:ascii="Times New Roman" w:hAnsi="Times New Roman" w:cs="Times New Roman"/>
          <w:sz w:val="28"/>
          <w:szCs w:val="28"/>
        </w:rPr>
        <w:t xml:space="preserve">; протоколом об административном правонарушении от 03.08.2022,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9F68F9" w:rsidRPr="009F68F9" w:rsidP="009F6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8F9">
        <w:rPr>
          <w:rFonts w:ascii="Times New Roman" w:hAnsi="Times New Roman" w:cs="Times New Roman"/>
          <w:sz w:val="28"/>
          <w:szCs w:val="28"/>
        </w:rPr>
        <w:t>При таких основания, установлена вина Захарова Д.К. в 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9F68F9" w:rsidRPr="009F68F9" w:rsidP="009F6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8F9">
        <w:rPr>
          <w:rFonts w:ascii="Times New Roman" w:hAnsi="Times New Roman" w:cs="Times New Roman"/>
          <w:sz w:val="28"/>
          <w:szCs w:val="28"/>
        </w:rPr>
        <w:t>При назначении наказания Захарову Д.К. мировой судья учитывает обстоятельства настоящего дела,  личность виновного.</w:t>
      </w:r>
    </w:p>
    <w:p w:rsidR="009F68F9" w:rsidRPr="009F68F9" w:rsidP="009F6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8F9">
        <w:rPr>
          <w:rFonts w:ascii="Times New Roman" w:hAnsi="Times New Roman" w:cs="Times New Roman"/>
          <w:sz w:val="28"/>
          <w:szCs w:val="28"/>
        </w:rPr>
        <w:t>В качестве обстоятельства, смягчающего административную ответственность, мировой судья учитывает  признание вины, раскаяние виновного.</w:t>
      </w:r>
    </w:p>
    <w:p w:rsidR="009F68F9" w:rsidRPr="009F68F9" w:rsidP="009F6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8F9">
        <w:rPr>
          <w:rFonts w:ascii="Times New Roman" w:hAnsi="Times New Roman" w:cs="Times New Roman"/>
          <w:sz w:val="28"/>
          <w:szCs w:val="28"/>
        </w:rPr>
        <w:t>С учетом обстоятельств совершения административного правонарушения, и личности виновного, который ранее к административной ответственности за хищение чужого имущества не привлекался, мировой судья считает  возможным назначить Захарову Д.К. наказание в виде административного штрафа.</w:t>
      </w:r>
    </w:p>
    <w:p w:rsidR="009F68F9" w:rsidRPr="009F68F9" w:rsidP="009F6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8F9">
        <w:rPr>
          <w:rFonts w:ascii="Times New Roman" w:hAnsi="Times New Roman" w:cs="Times New Roman"/>
          <w:sz w:val="28"/>
          <w:szCs w:val="28"/>
        </w:rPr>
        <w:t xml:space="preserve"> На основании ч. 1 ст.7.27 КоАП РФ,  руководствуясь ст. ст.29.9 – 29.11 КоАП РФ,  мировой судья</w:t>
      </w:r>
    </w:p>
    <w:p w:rsidR="009F68F9" w:rsidRPr="009F68F9" w:rsidP="009F68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8F9">
        <w:rPr>
          <w:rFonts w:ascii="Times New Roman" w:hAnsi="Times New Roman" w:cs="Times New Roman"/>
          <w:sz w:val="28"/>
          <w:szCs w:val="28"/>
        </w:rPr>
        <w:t>ПОСТАНОВИЛ:</w:t>
      </w:r>
    </w:p>
    <w:p w:rsidR="009F68F9" w:rsidRPr="009F68F9" w:rsidP="009F6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8F9">
        <w:rPr>
          <w:rFonts w:ascii="Times New Roman" w:hAnsi="Times New Roman" w:cs="Times New Roman"/>
          <w:sz w:val="28"/>
          <w:szCs w:val="28"/>
        </w:rPr>
        <w:t>Захарова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68F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68F9"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частью 1 статьи  7.27 Кодекса Российской Федерации об административных правонарушениях, и  назначить ему наказание в виде административного штрафа в размере 1500 (одна тысяча пятьсот) руб.</w:t>
      </w:r>
    </w:p>
    <w:p w:rsidR="009F68F9" w:rsidRPr="009F68F9" w:rsidP="009F6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8F9">
        <w:rPr>
          <w:rFonts w:ascii="Times New Roman" w:hAnsi="Times New Roman" w:cs="Times New Roman"/>
          <w:sz w:val="28"/>
          <w:szCs w:val="28"/>
        </w:rPr>
        <w:t xml:space="preserve">Административный штраф  оплатить и квитанцию об оплате штрафа  представить не позднее шестидесяти  дней со дня вступления постановления о наложении административного штрафа в законную силу в судебный участок № 7 по </w:t>
      </w:r>
      <w:r w:rsidRPr="009F68F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F68F9">
        <w:rPr>
          <w:rFonts w:ascii="Times New Roman" w:hAnsi="Times New Roman" w:cs="Times New Roman"/>
          <w:sz w:val="28"/>
          <w:szCs w:val="28"/>
        </w:rPr>
        <w:t xml:space="preserve"> судебному району РТ по адресу: РТ, г. Зеленодольск, ул. Комарова, д. 43.</w:t>
      </w:r>
    </w:p>
    <w:p w:rsidR="009F68F9" w:rsidRPr="009F68F9" w:rsidP="009F6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8F9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03100643000000011100 Отделение НБ Республики Татарстан Банка России/УФК по РТ г. Казань/УФК по РТ; </w:t>
      </w:r>
      <w:r w:rsidRPr="009F68F9">
        <w:rPr>
          <w:rFonts w:ascii="Times New Roman" w:hAnsi="Times New Roman" w:cs="Times New Roman"/>
          <w:sz w:val="28"/>
          <w:szCs w:val="28"/>
        </w:rPr>
        <w:t>кор</w:t>
      </w:r>
      <w:r w:rsidRPr="009F68F9">
        <w:rPr>
          <w:rFonts w:ascii="Times New Roman" w:hAnsi="Times New Roman" w:cs="Times New Roman"/>
          <w:sz w:val="28"/>
          <w:szCs w:val="28"/>
        </w:rPr>
        <w:t>/счет</w:t>
      </w:r>
      <w:r w:rsidRPr="009F68F9">
        <w:rPr>
          <w:rFonts w:ascii="Times New Roman" w:hAnsi="Times New Roman" w:cs="Times New Roman"/>
          <w:sz w:val="28"/>
          <w:szCs w:val="28"/>
        </w:rPr>
        <w:t xml:space="preserve"> 40102810445370000079, БИК 019205400, ОКТМО 92701000001, КБК 73111601073010027140, идентификатор 0318690900000000029413761. </w:t>
      </w:r>
    </w:p>
    <w:p w:rsidR="009F68F9" w:rsidRPr="009F68F9" w:rsidP="009F6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8F9">
        <w:rPr>
          <w:rFonts w:ascii="Times New Roman" w:hAnsi="Times New Roman" w:cs="Times New Roman"/>
          <w:sz w:val="28"/>
          <w:szCs w:val="28"/>
        </w:rPr>
        <w:t xml:space="preserve">Разъяснить правовые последствия за уклонение от исполнения административного наказания, предусмотренные ст.20.25 ч. 1 КоАП РФ: </w:t>
      </w:r>
      <w:r w:rsidRPr="009F68F9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 влечет наложение административного штрафа в двукратном размере 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F68F9" w:rsidRPr="009F68F9" w:rsidP="009F6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8F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9F68F9">
        <w:rPr>
          <w:rFonts w:ascii="Times New Roman" w:hAnsi="Times New Roman" w:cs="Times New Roman"/>
          <w:sz w:val="28"/>
          <w:szCs w:val="28"/>
        </w:rPr>
        <w:t>Зеленодольский</w:t>
      </w:r>
      <w:r w:rsidRPr="009F68F9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9F68F9" w:rsidRPr="009F68F9" w:rsidP="009F6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8F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F68F9" w:rsidRPr="009F68F9" w:rsidP="009F6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68F9" w:rsidRPr="009F68F9" w:rsidP="009F6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8F9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D868FB" w:rsidRPr="009F68F9" w:rsidP="009F6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8F9">
        <w:rPr>
          <w:rFonts w:ascii="Times New Roman" w:hAnsi="Times New Roman" w:cs="Times New Roman"/>
          <w:sz w:val="28"/>
          <w:szCs w:val="28"/>
        </w:rPr>
        <w:t xml:space="preserve">по </w:t>
      </w:r>
      <w:r w:rsidRPr="009F68F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F68F9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9F68F9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9F68F9" w:rsidRPr="009F6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0B"/>
    <w:rsid w:val="009F68F9"/>
    <w:rsid w:val="00B7200B"/>
    <w:rsid w:val="00D868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