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579" w:rsidRPr="00A84579" w:rsidP="00A845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дело №5-613/2022 </w:t>
      </w:r>
    </w:p>
    <w:p w:rsidR="00A84579" w:rsidRPr="00A84579" w:rsidP="00A845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       г. Зеленодольск РТ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8457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457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84579">
        <w:rPr>
          <w:rFonts w:ascii="Times New Roman" w:hAnsi="Times New Roman" w:cs="Times New Roman"/>
          <w:sz w:val="28"/>
          <w:szCs w:val="28"/>
        </w:rPr>
        <w:t>Асулбегова</w:t>
      </w:r>
      <w:r w:rsidRPr="00A845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12.27 Кодекса Российской Федерации  об административных правонарушениях,  в отношении Захарова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57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5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579">
        <w:rPr>
          <w:rFonts w:ascii="Times New Roman" w:hAnsi="Times New Roman" w:cs="Times New Roman"/>
          <w:sz w:val="28"/>
          <w:szCs w:val="28"/>
        </w:rPr>
        <w:t>,</w:t>
      </w:r>
    </w:p>
    <w:p w:rsidR="00A84579" w:rsidRPr="00A84579" w:rsidP="00A845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УСТАНОВИЛ: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28.07.2022 г. в 17 час. 30 мин. Захаров А.С., в нарушение п. 2.1.1 Правил дорожного движения,  возле д. 9 СНТ «Полет», расположенного в </w:t>
      </w:r>
      <w:r w:rsidRPr="00A84579">
        <w:rPr>
          <w:rFonts w:ascii="Times New Roman" w:hAnsi="Times New Roman" w:cs="Times New Roman"/>
          <w:sz w:val="28"/>
          <w:szCs w:val="28"/>
        </w:rPr>
        <w:t>пгт</w:t>
      </w:r>
      <w:r w:rsidRPr="00A84579">
        <w:rPr>
          <w:rFonts w:ascii="Times New Roman" w:hAnsi="Times New Roman" w:cs="Times New Roman"/>
          <w:sz w:val="28"/>
          <w:szCs w:val="28"/>
        </w:rPr>
        <w:t xml:space="preserve"> Васильево </w:t>
      </w:r>
      <w:r w:rsidRPr="00A8457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84579">
        <w:rPr>
          <w:rFonts w:ascii="Times New Roman" w:hAnsi="Times New Roman" w:cs="Times New Roman"/>
          <w:sz w:val="28"/>
          <w:szCs w:val="28"/>
        </w:rPr>
        <w:t xml:space="preserve"> района РТ,  управляя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579">
        <w:rPr>
          <w:rFonts w:ascii="Times New Roman" w:hAnsi="Times New Roman" w:cs="Times New Roman"/>
          <w:sz w:val="28"/>
          <w:szCs w:val="28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579">
        <w:rPr>
          <w:rFonts w:ascii="Times New Roman" w:hAnsi="Times New Roman" w:cs="Times New Roman"/>
          <w:sz w:val="28"/>
          <w:szCs w:val="28"/>
        </w:rPr>
        <w:t xml:space="preserve">, совершил наезд на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579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579">
        <w:rPr>
          <w:rFonts w:ascii="Times New Roman" w:hAnsi="Times New Roman" w:cs="Times New Roman"/>
          <w:sz w:val="28"/>
          <w:szCs w:val="28"/>
        </w:rPr>
        <w:t xml:space="preserve"> </w:t>
      </w:r>
      <w:r w:rsidRPr="00A84579">
        <w:rPr>
          <w:rFonts w:ascii="Times New Roman" w:hAnsi="Times New Roman" w:cs="Times New Roman"/>
          <w:sz w:val="28"/>
          <w:szCs w:val="28"/>
        </w:rPr>
        <w:t>и</w:t>
      </w:r>
      <w:r w:rsidRPr="00A84579">
        <w:rPr>
          <w:rFonts w:ascii="Times New Roman" w:hAnsi="Times New Roman" w:cs="Times New Roman"/>
          <w:sz w:val="28"/>
          <w:szCs w:val="28"/>
        </w:rPr>
        <w:t xml:space="preserve"> будучи участником ДТП,  оставил  место дорожно-транспортного происшествия.  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           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Пунктом 2.5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</w:t>
      </w:r>
      <w:r w:rsidRPr="00A84579">
        <w:rPr>
          <w:rFonts w:ascii="Times New Roman" w:hAnsi="Times New Roman" w:cs="Times New Roman"/>
          <w:sz w:val="28"/>
          <w:szCs w:val="28"/>
        </w:rPr>
        <w:t xml:space="preserve"> отношение к происшествию.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  Пунктом 1.5 тех же Правил предусмотрено,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Захаров А.С. вину в совершении правонарушения, предусмотренного ч. 2 ст. 12.27  КоАП РФ,  признал, раскаивается.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A84579">
        <w:rPr>
          <w:rFonts w:ascii="Times New Roman" w:hAnsi="Times New Roman" w:cs="Times New Roman"/>
          <w:sz w:val="28"/>
          <w:szCs w:val="28"/>
        </w:rPr>
        <w:t>в судебное заседание не явилась, письменным заявлением просила рассмотреть настоящее дело в ее отсутствии.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Факт совершения Захаровым А.С. правонарушения, предусмотренного ч. 2 ст. 12.27 КоАП РФ, подтверждается  так же документами, достоверность и допустимость которых как доказательств, сомнений не вызывает: схемой происшествия и сведениями о водителях и транспортных средствах, участвовавших в дорожно-транспортном происшествии;  письменными </w:t>
      </w:r>
      <w:r w:rsidRPr="00A84579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579">
        <w:rPr>
          <w:rFonts w:ascii="Times New Roman" w:hAnsi="Times New Roman" w:cs="Times New Roman"/>
          <w:sz w:val="28"/>
          <w:szCs w:val="28"/>
        </w:rPr>
        <w:t xml:space="preserve">; видеозаписью; протоколом об административном правонарушении от28.07.2022,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При таких обстоятельствах, установлена вина Захарова А.С. в совершении правонарушения, предусмотренного ч. 2 ст. 12.27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При назначении наказания Захарову А.С. мировой судья учитывает характер совершенного правонарушения, личность виновного. 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на основании </w:t>
      </w:r>
      <w:r w:rsidRPr="00A84579">
        <w:rPr>
          <w:rFonts w:ascii="Times New Roman" w:hAnsi="Times New Roman" w:cs="Times New Roman"/>
          <w:sz w:val="28"/>
          <w:szCs w:val="28"/>
        </w:rPr>
        <w:t>п</w:t>
      </w:r>
      <w:r w:rsidRPr="00A84579">
        <w:rPr>
          <w:rFonts w:ascii="Times New Roman" w:hAnsi="Times New Roman" w:cs="Times New Roman"/>
          <w:sz w:val="28"/>
          <w:szCs w:val="28"/>
        </w:rPr>
        <w:t>.п</w:t>
      </w:r>
      <w:r w:rsidRPr="00A84579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Захарова А.С., признание вины.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Поскольку в силу ст. 3.9 КоАП РФ административный арест устанавливается и назначается лишь в исключительных случаях за отдельные виды административных правонарушений, Захарову А.С. назначается административное наказание в виде лишения права управления транспортными средствами.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На основании ч. 2ст.12.27 КоАП РФ</w:t>
      </w:r>
      <w:r w:rsidRPr="00A84579">
        <w:rPr>
          <w:rFonts w:ascii="Times New Roman" w:hAnsi="Times New Roman" w:cs="Times New Roman"/>
          <w:sz w:val="28"/>
          <w:szCs w:val="28"/>
        </w:rPr>
        <w:t xml:space="preserve"> ,</w:t>
      </w:r>
      <w:r w:rsidRPr="00A84579">
        <w:rPr>
          <w:rFonts w:ascii="Times New Roman" w:hAnsi="Times New Roman" w:cs="Times New Roman"/>
          <w:sz w:val="28"/>
          <w:szCs w:val="28"/>
        </w:rPr>
        <w:t xml:space="preserve"> руководствуясь ст. ст. 29.9-29.11 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КоАП РФ</w:t>
      </w:r>
      <w:r w:rsidRPr="00A84579">
        <w:rPr>
          <w:rFonts w:ascii="Times New Roman" w:hAnsi="Times New Roman" w:cs="Times New Roman"/>
          <w:sz w:val="28"/>
          <w:szCs w:val="28"/>
        </w:rPr>
        <w:t xml:space="preserve"> ,</w:t>
      </w:r>
      <w:r w:rsidRPr="00A84579">
        <w:rPr>
          <w:rFonts w:ascii="Times New Roman" w:hAnsi="Times New Roman" w:cs="Times New Roman"/>
          <w:sz w:val="28"/>
          <w:szCs w:val="28"/>
        </w:rPr>
        <w:t xml:space="preserve"> мировой судья  </w:t>
      </w:r>
    </w:p>
    <w:p w:rsidR="00A84579" w:rsidRPr="00A84579" w:rsidP="00A845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ПОСТАНОВИЛ: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Захарова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57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57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12.27 Кодекса Российской Федерации об административных правонарушениях и подвергнуть административному наказанию в виде лишения права управления транспортными средствами на срок один год.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A8457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4579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 об утрате водительского удостоверения.  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84579">
        <w:rPr>
          <w:rFonts w:ascii="Times New Roman" w:hAnsi="Times New Roman" w:cs="Times New Roman"/>
          <w:sz w:val="28"/>
          <w:szCs w:val="28"/>
        </w:rPr>
        <w:t>Зеленодольский</w:t>
      </w:r>
      <w:r w:rsidRPr="00A84579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10 суток со дня вручения копии постановления.</w:t>
      </w: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579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>Мировой судья   судебного участка №7</w:t>
      </w:r>
    </w:p>
    <w:p w:rsidR="00A55646" w:rsidRPr="00A84579" w:rsidP="00A8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sz w:val="28"/>
          <w:szCs w:val="28"/>
        </w:rPr>
        <w:t xml:space="preserve">по </w:t>
      </w:r>
      <w:r w:rsidRPr="00A8457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457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A84579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AE"/>
    <w:rsid w:val="009030AE"/>
    <w:rsid w:val="00A55646"/>
    <w:rsid w:val="00A84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