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7AE" w:rsidRPr="005C67AE" w:rsidP="005C67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>дело № 5-595/2022</w:t>
      </w:r>
    </w:p>
    <w:p w:rsidR="005C67AE" w:rsidRPr="005C67AE" w:rsidP="005C67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>26 июля  2022 г.                                                                      г. Зеленодольск РТ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5C67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67A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5C67AE">
        <w:rPr>
          <w:rFonts w:ascii="Times New Roman" w:hAnsi="Times New Roman" w:cs="Times New Roman"/>
          <w:sz w:val="28"/>
          <w:szCs w:val="28"/>
        </w:rPr>
        <w:t>Асулбегова</w:t>
      </w:r>
      <w:r w:rsidRPr="005C6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5C67AE">
        <w:rPr>
          <w:rFonts w:ascii="Times New Roman" w:hAnsi="Times New Roman" w:cs="Times New Roman"/>
          <w:sz w:val="28"/>
          <w:szCs w:val="28"/>
        </w:rPr>
        <w:t>видеоконференц</w:t>
      </w:r>
      <w:r w:rsidRPr="005C67AE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Черновой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67A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6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C67AE">
        <w:rPr>
          <w:rFonts w:ascii="Times New Roman" w:hAnsi="Times New Roman" w:cs="Times New Roman"/>
          <w:sz w:val="28"/>
          <w:szCs w:val="28"/>
        </w:rPr>
        <w:t>,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24.07.2022 в 18 час. 00 мин. Чернова Л.А., находясь в помещении склада АО «Тандер»,  расположенном по адресу: </w:t>
      </w:r>
      <w:r w:rsidRPr="005C67AE">
        <w:rPr>
          <w:rFonts w:ascii="Times New Roman" w:hAnsi="Times New Roman" w:cs="Times New Roman"/>
          <w:sz w:val="28"/>
          <w:szCs w:val="28"/>
        </w:rPr>
        <w:t xml:space="preserve">РТ,  г. Зеленодольск, ул. Машиностроителей, д. 10, путем свободного доступа тайно  похитила сигареты «ЛД Компакт </w:t>
      </w:r>
      <w:r w:rsidRPr="005C67AE">
        <w:rPr>
          <w:rFonts w:ascii="Times New Roman" w:hAnsi="Times New Roman" w:cs="Times New Roman"/>
          <w:sz w:val="28"/>
          <w:szCs w:val="28"/>
        </w:rPr>
        <w:t>Блю</w:t>
      </w:r>
      <w:r w:rsidRPr="005C67AE">
        <w:rPr>
          <w:rFonts w:ascii="Times New Roman" w:hAnsi="Times New Roman" w:cs="Times New Roman"/>
          <w:sz w:val="28"/>
          <w:szCs w:val="28"/>
        </w:rPr>
        <w:t xml:space="preserve">» 3 пачки стоимостью 138,97 руб. за 1 пачку без учета НДС, сигареты «ЛД Автограф </w:t>
      </w:r>
      <w:r w:rsidRPr="005C67AE">
        <w:rPr>
          <w:rFonts w:ascii="Times New Roman" w:hAnsi="Times New Roman" w:cs="Times New Roman"/>
          <w:sz w:val="28"/>
          <w:szCs w:val="28"/>
        </w:rPr>
        <w:t>Бризи</w:t>
      </w:r>
      <w:r w:rsidRPr="005C67AE">
        <w:rPr>
          <w:rFonts w:ascii="Times New Roman" w:hAnsi="Times New Roman" w:cs="Times New Roman"/>
          <w:sz w:val="28"/>
          <w:szCs w:val="28"/>
        </w:rPr>
        <w:t>» 2 пачки стоимостью 126,36 руб. без учета НДС за 1 пачку, всего на сумму 669,63 руб. без учета НДС,  то есть,  совершила мелкое хищение чужого имущества, стоимость которого не</w:t>
      </w:r>
      <w:r w:rsidRPr="005C67AE">
        <w:rPr>
          <w:rFonts w:ascii="Times New Roman" w:hAnsi="Times New Roman" w:cs="Times New Roman"/>
          <w:sz w:val="28"/>
          <w:szCs w:val="28"/>
        </w:rPr>
        <w:t xml:space="preserve"> превышает  одну тысячу рублей, путем кражи.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>Чернова Л.А. вину в совершении правонарушения, предусмотренного ч. 1 ст. 7.7 КоАП РФ,  признал, раскаивается.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Факт совершения Черновой Л.А.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5C67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67AE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Черновой Л.А. к ответственности; справкой о стоимости похищенного, стоимость которого составляет 669,63 руб. без учета НДС;</w:t>
      </w:r>
      <w:r w:rsidRPr="005C67AE">
        <w:rPr>
          <w:rFonts w:ascii="Times New Roman" w:hAnsi="Times New Roman" w:cs="Times New Roman"/>
          <w:sz w:val="28"/>
          <w:szCs w:val="28"/>
        </w:rPr>
        <w:t xml:space="preserve">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C6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C67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C67AE">
        <w:rPr>
          <w:rFonts w:ascii="Times New Roman" w:hAnsi="Times New Roman" w:cs="Times New Roman"/>
          <w:sz w:val="28"/>
          <w:szCs w:val="28"/>
        </w:rPr>
        <w:t xml:space="preserve">; протоколом изъятия от 24.07.2022;  протоколом об административном правонарушении от 26.07.2022,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>При таких основания, установлена вина Черновой Л.А. в 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>При назначении наказания Черновой Л.А. мировой судья учитывает обстоятельства настоящего дела,  личность виновной.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виновной, наличие малолетнего ребенка.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</w:t>
      </w:r>
      <w:r w:rsidRPr="005C67AE">
        <w:rPr>
          <w:rFonts w:ascii="Times New Roman" w:hAnsi="Times New Roman" w:cs="Times New Roman"/>
          <w:sz w:val="28"/>
          <w:szCs w:val="28"/>
        </w:rPr>
        <w:t>возможным назначить Черновой Л.А. наказание в виде административного штрафа в двукратном размере стоимости похищенного имущества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 На основании ч. 1 ст.7.27 КоАП РФ,  руководствуясь ст. ст.29.9 – 29.11 КоАП РФ,  мировой судья</w:t>
      </w:r>
    </w:p>
    <w:p w:rsidR="005C67AE" w:rsidRPr="005C67AE" w:rsidP="005C67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>Чернову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67A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67AE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 7.27 Кодекса Российской Федерации об административных правонарушениях, и  назначить ей наказание в виде административного штрафа в размере 1339,26 руб.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не позднее шестидесяти  дней со дня вступления постановления о наложении административного штрафа в законную силу в судебный участок № 7 по </w:t>
      </w:r>
      <w:r w:rsidRPr="005C67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67AE">
        <w:rPr>
          <w:rFonts w:ascii="Times New Roman" w:hAnsi="Times New Roman" w:cs="Times New Roman"/>
          <w:sz w:val="28"/>
          <w:szCs w:val="28"/>
        </w:rPr>
        <w:t xml:space="preserve"> судебному району РТ по адресу: РТ, г. Зеленодольск, ул. Комарова, д. 43.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5C67AE">
        <w:rPr>
          <w:rFonts w:ascii="Times New Roman" w:hAnsi="Times New Roman" w:cs="Times New Roman"/>
          <w:sz w:val="28"/>
          <w:szCs w:val="28"/>
        </w:rPr>
        <w:t>кор</w:t>
      </w:r>
      <w:r w:rsidRPr="005C67AE">
        <w:rPr>
          <w:rFonts w:ascii="Times New Roman" w:hAnsi="Times New Roman" w:cs="Times New Roman"/>
          <w:sz w:val="28"/>
          <w:szCs w:val="28"/>
        </w:rPr>
        <w:t>/счет</w:t>
      </w:r>
      <w:r w:rsidRPr="005C67AE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0318690900000000029298831. 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Разъяснить правовые последствия за уклонение от исполнения административного наказания, предусмотренные ст.20.25 ч. 1 КоАП РФ: </w:t>
      </w:r>
      <w:r w:rsidRPr="005C67AE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C67AE">
        <w:rPr>
          <w:rFonts w:ascii="Times New Roman" w:hAnsi="Times New Roman" w:cs="Times New Roman"/>
          <w:sz w:val="28"/>
          <w:szCs w:val="28"/>
        </w:rPr>
        <w:t>Зеленодольский</w:t>
      </w:r>
      <w:r w:rsidRPr="005C67A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67AE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237675" w:rsidRPr="005C67AE" w:rsidP="005C67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7AE">
        <w:rPr>
          <w:rFonts w:ascii="Times New Roman" w:hAnsi="Times New Roman" w:cs="Times New Roman"/>
          <w:sz w:val="28"/>
          <w:szCs w:val="28"/>
        </w:rPr>
        <w:t xml:space="preserve">по </w:t>
      </w:r>
      <w:r w:rsidRPr="005C67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C67A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5C67AE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C"/>
    <w:rsid w:val="00237675"/>
    <w:rsid w:val="005C67AE"/>
    <w:rsid w:val="00D54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