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5BA1" w:rsidRPr="00524CD6" w:rsidP="00A45BA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>дело № 5-405/2022</w:t>
      </w:r>
    </w:p>
    <w:p w:rsidR="00A45BA1" w:rsidRPr="00524CD6" w:rsidP="00A45BA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4CD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45BA1" w:rsidRPr="00524CD6" w:rsidP="00A45B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>30 мая  2022 г.                                                             г. Зеленодольск РТ</w:t>
      </w:r>
    </w:p>
    <w:p w:rsidR="00A45BA1" w:rsidRPr="00524CD6" w:rsidP="00A45B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Р.А. 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A45BA1" w:rsidRPr="00524CD6" w:rsidP="00A45B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>рассмотрев  посредством системы видеоконференц-связи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Никитина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45BA1" w:rsidRPr="00524CD6" w:rsidP="00A45B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524C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4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524CD6">
        <w:rPr>
          <w:rFonts w:ascii="Times New Roman" w:eastAsia="Times New Roman" w:hAnsi="Times New Roman"/>
          <w:sz w:val="24"/>
          <w:szCs w:val="24"/>
          <w:lang w:eastAsia="ru-RU"/>
        </w:rPr>
        <w:t>СТАНОВИЛ:</w:t>
      </w:r>
    </w:p>
    <w:p w:rsidR="00A45BA1" w:rsidRPr="00524CD6" w:rsidP="00A45BA1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24CD6">
        <w:rPr>
          <w:rFonts w:ascii="Times New Roman" w:eastAsia="Times New Roman" w:hAnsi="Times New Roman"/>
          <w:sz w:val="28"/>
          <w:szCs w:val="20"/>
          <w:lang w:eastAsia="ru-RU"/>
        </w:rPr>
        <w:t>28.05.2022 в 10 час. 39 мин. Никитин А.В., находясь в магазине «Находка» ООО «</w:t>
      </w:r>
      <w:r w:rsidRPr="00524CD6">
        <w:rPr>
          <w:rFonts w:ascii="Times New Roman" w:eastAsia="Times New Roman" w:hAnsi="Times New Roman"/>
          <w:sz w:val="28"/>
          <w:szCs w:val="20"/>
          <w:lang w:eastAsia="ru-RU"/>
        </w:rPr>
        <w:t>Табыш</w:t>
      </w:r>
      <w:r w:rsidRPr="00524CD6">
        <w:rPr>
          <w:rFonts w:ascii="Times New Roman" w:eastAsia="Times New Roman" w:hAnsi="Times New Roman"/>
          <w:sz w:val="28"/>
          <w:szCs w:val="20"/>
          <w:lang w:eastAsia="ru-RU"/>
        </w:rPr>
        <w:t>», расположенном по адресу: РТ,  г. Зеленодольск, ул. Королева, д. 9б, путем свободного доступа тайно  похитил 1 бутылку водки «Тундра» 0,5л 40% стоимостью 295,99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A45BA1" w:rsidRPr="00524CD6" w:rsidP="00A45B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CD6">
        <w:rPr>
          <w:rFonts w:ascii="Times New Roman" w:eastAsia="Times New Roman" w:hAnsi="Times New Roman"/>
          <w:sz w:val="28"/>
          <w:szCs w:val="20"/>
          <w:lang w:eastAsia="ru-RU"/>
        </w:rPr>
        <w:t xml:space="preserve">Никитин А.В. вину в совершении правонарушения, 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7.7 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A45BA1" w:rsidRPr="00524CD6" w:rsidP="00A45BA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Никитиным А.В. правонарушения, предусмотренного 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7.27 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району,  рапортом об обнаружении 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>признаковй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правонарушения; заявлением о привлечении Никитина А.В. к административной ответственности;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 xml:space="preserve">; справкой о стоимости похищенного; протоколом осмотра места происшествия от 28.05.2022; протоколом об административном правонарушении от 28.05.2022, составленным в соответствии с требованиями 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A45BA1" w:rsidRPr="00524CD6" w:rsidP="00A45B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24CD6">
        <w:rPr>
          <w:rFonts w:ascii="Times New Roman" w:eastAsia="Times New Roman" w:hAnsi="Times New Roman"/>
          <w:sz w:val="28"/>
          <w:szCs w:val="20"/>
          <w:lang w:eastAsia="ru-RU"/>
        </w:rPr>
        <w:t>При таких основа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ния, установлена вина Никитина А</w:t>
      </w:r>
      <w:r w:rsidRPr="00524CD6">
        <w:rPr>
          <w:rFonts w:ascii="Times New Roman" w:eastAsia="Times New Roman" w:hAnsi="Times New Roman"/>
          <w:sz w:val="28"/>
          <w:szCs w:val="20"/>
          <w:lang w:eastAsia="ru-RU"/>
        </w:rPr>
        <w:t xml:space="preserve">.В. в совершении правонарушения, предусмотренного </w:t>
      </w:r>
      <w:r w:rsidRPr="00524CD6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524CD6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524CD6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524CD6">
        <w:rPr>
          <w:rFonts w:ascii="Times New Roman" w:eastAsia="Times New Roman" w:hAnsi="Times New Roman"/>
          <w:sz w:val="28"/>
          <w:szCs w:val="20"/>
          <w:lang w:eastAsia="ru-RU"/>
        </w:rPr>
        <w:t xml:space="preserve"> РФ -  мелкое хищение чужого имущества, стоимость которого не превышает  одну тысячу рублей, путем кражи.</w:t>
      </w:r>
    </w:p>
    <w:p w:rsidR="00A45BA1" w:rsidP="00A45B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Никитину А.В.</w:t>
      </w:r>
      <w:r w:rsidRPr="00524C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учитывает обстоятельства настоящего дела,  личность виновного.</w:t>
      </w:r>
    </w:p>
    <w:p w:rsidR="00A45BA1" w:rsidRPr="00524CD6" w:rsidP="00A45B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 признание вины.</w:t>
      </w:r>
    </w:p>
    <w:p w:rsidR="00A45BA1" w:rsidRPr="00524CD6" w:rsidP="00A45B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отягчающим административную ответственность признается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п.п. 2 ч. 1 ст. 4.3 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повторное совершение однородного административного правонарушения, что подтверждается справкой  ОМВД России по 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(л.д. 15).</w:t>
      </w:r>
    </w:p>
    <w:p w:rsidR="00A45BA1" w:rsidRPr="00524CD6" w:rsidP="00A45B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внимание, что предыдущие наказания за совершение аналогичных правонарушений в отношении Никитину А.В.</w:t>
      </w:r>
      <w:r w:rsidRPr="00524C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ему</w:t>
      </w:r>
      <w:r w:rsidRPr="00524C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A45BA1" w:rsidRPr="00524CD6" w:rsidP="00A45B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24CD6"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</w:t>
      </w:r>
      <w:r w:rsidRPr="00524CD6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524CD6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ст.7.27 </w:t>
      </w:r>
      <w:r w:rsidRPr="00524CD6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524CD6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руководствуясь ст. ст.29.9 – 29.11 </w:t>
      </w:r>
      <w:r w:rsidRPr="00524CD6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524CD6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мировой судья</w:t>
      </w:r>
    </w:p>
    <w:p w:rsidR="00A45BA1" w:rsidRPr="00524CD6" w:rsidP="00A45BA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524CD6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A45BA1" w:rsidRPr="00524CD6" w:rsidP="00A45B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>Никитина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признать виновным в совершении правонарушения, предусмотренного частью 1 статьи  7.27 Кодекса Российской Федерации об административных правонарушениях, и  назначить ему наказание в виде административного ареста сроком  4 (четверо) суток. </w:t>
      </w:r>
    </w:p>
    <w:p w:rsidR="00A45BA1" w:rsidRPr="00524CD6" w:rsidP="00A45B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>Срок административного задержания Никитина А.В.  с 12 час. 30 мин. 28.05.2022  зачесть в срок административного ареста.</w:t>
      </w:r>
    </w:p>
    <w:p w:rsidR="00A45BA1" w:rsidRPr="00524CD6" w:rsidP="00A45B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524CD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постановления.</w:t>
      </w:r>
    </w:p>
    <w:p w:rsidR="00A45BA1" w:rsidRPr="00524CD6" w:rsidP="00A45B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BA1" w:rsidRPr="00524CD6" w:rsidP="00A45B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45BA1" w:rsidRPr="00524CD6" w:rsidP="00A45B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45BA1" w:rsidRPr="00524CD6" w:rsidP="00A45B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24CD6">
        <w:rPr>
          <w:rFonts w:ascii="Times New Roman" w:eastAsia="Times New Roman" w:hAnsi="Times New Roman"/>
          <w:sz w:val="28"/>
          <w:szCs w:val="20"/>
          <w:lang w:eastAsia="ru-RU"/>
        </w:rPr>
        <w:t>Мировой судья судебного участка №7</w:t>
      </w:r>
    </w:p>
    <w:p w:rsidR="00A45BA1" w:rsidRPr="00524CD6" w:rsidP="00A45B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24CD6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Pr="00524CD6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524CD6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       </w:t>
      </w:r>
      <w:r w:rsidRPr="00524CD6">
        <w:rPr>
          <w:rFonts w:ascii="Times New Roman" w:eastAsia="Times New Roman" w:hAnsi="Times New Roman"/>
          <w:sz w:val="28"/>
          <w:szCs w:val="20"/>
          <w:lang w:eastAsia="ru-RU"/>
        </w:rPr>
        <w:t>Р.А.Асулбегова</w:t>
      </w:r>
    </w:p>
    <w:p w:rsidR="00A45BA1" w:rsidRPr="00524CD6" w:rsidP="00A45B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24C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A45BA1" w:rsidRPr="00524CD6" w:rsidP="00A45BA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BA1" w:rsidRPr="00524CD6" w:rsidP="00A45BA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BA1" w:rsidRPr="00524CD6" w:rsidP="00A45BA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BA1" w:rsidRPr="00524CD6" w:rsidP="00A45BA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BA1" w:rsidRPr="00D55230" w:rsidP="00A45BA1"/>
    <w:p w:rsidR="00193A54"/>
    <w:sectPr w:rsidSect="0040457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45BA1"/>
    <w:rsid w:val="00193A54"/>
    <w:rsid w:val="00524CD6"/>
    <w:rsid w:val="00A45BA1"/>
    <w:rsid w:val="00D552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BA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