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6FC2" w:rsidRPr="00016FC2" w:rsidP="00016FC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16FC2">
        <w:rPr>
          <w:rFonts w:ascii="Times New Roman" w:hAnsi="Times New Roman" w:cs="Times New Roman"/>
          <w:sz w:val="28"/>
          <w:szCs w:val="28"/>
        </w:rPr>
        <w:t>дело № 5-384/2022</w:t>
      </w:r>
    </w:p>
    <w:p w:rsidR="00016FC2" w:rsidRPr="00016FC2" w:rsidP="00016F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6FC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6FC2" w:rsidRPr="00016FC2" w:rsidP="00016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FC2">
        <w:rPr>
          <w:rFonts w:ascii="Times New Roman" w:hAnsi="Times New Roman" w:cs="Times New Roman"/>
          <w:sz w:val="28"/>
          <w:szCs w:val="28"/>
        </w:rPr>
        <w:t>19 мая 2022 года                                                                 г. Зеленодольск РТ</w:t>
      </w:r>
    </w:p>
    <w:p w:rsidR="00016FC2" w:rsidRPr="00016FC2" w:rsidP="00016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FC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016FC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16FC2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016FC2">
        <w:rPr>
          <w:rFonts w:ascii="Times New Roman" w:hAnsi="Times New Roman" w:cs="Times New Roman"/>
          <w:sz w:val="28"/>
          <w:szCs w:val="28"/>
        </w:rPr>
        <w:t>Асулбегова</w:t>
      </w:r>
      <w:r w:rsidRPr="00016FC2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016FC2" w:rsidRPr="00016FC2" w:rsidP="00016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FC2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20.25  Кодекса Российской Федерации об административных правонарушениях,  в отношении </w:t>
      </w:r>
      <w:r w:rsidRPr="00016FC2">
        <w:rPr>
          <w:rFonts w:ascii="Times New Roman" w:hAnsi="Times New Roman" w:cs="Times New Roman"/>
          <w:sz w:val="28"/>
          <w:szCs w:val="28"/>
        </w:rPr>
        <w:t>Мухаметзянова</w:t>
      </w:r>
      <w:r w:rsidRPr="00016FC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6FC2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6F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016FC2">
        <w:rPr>
          <w:rFonts w:ascii="Times New Roman" w:hAnsi="Times New Roman" w:cs="Times New Roman"/>
          <w:sz w:val="28"/>
          <w:szCs w:val="28"/>
        </w:rPr>
        <w:t xml:space="preserve"> ;</w:t>
      </w:r>
      <w:r w:rsidRPr="00016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FC2" w:rsidRPr="00016FC2" w:rsidP="00016F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6FC2">
        <w:rPr>
          <w:rFonts w:ascii="Times New Roman" w:hAnsi="Times New Roman" w:cs="Times New Roman"/>
          <w:sz w:val="28"/>
          <w:szCs w:val="28"/>
        </w:rPr>
        <w:t>УСТАНОВИЛ:</w:t>
      </w:r>
    </w:p>
    <w:p w:rsidR="00016FC2" w:rsidRPr="00016FC2" w:rsidP="00016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FC2">
        <w:rPr>
          <w:rFonts w:ascii="Times New Roman" w:hAnsi="Times New Roman" w:cs="Times New Roman"/>
          <w:sz w:val="28"/>
          <w:szCs w:val="28"/>
        </w:rPr>
        <w:t>Мухаметзянов</w:t>
      </w:r>
      <w:r w:rsidRPr="00016FC2">
        <w:rPr>
          <w:rFonts w:ascii="Times New Roman" w:hAnsi="Times New Roman" w:cs="Times New Roman"/>
          <w:sz w:val="28"/>
          <w:szCs w:val="28"/>
        </w:rPr>
        <w:t xml:space="preserve"> Р.Ф. не оплатил административный штраф в срок до 14.05.2022 по постановлению № 2602007 от 02.03.2022, которым он  привлечен к административной ответственности по ст. 19.24 ч. 2 КоАП РФ и подвергнут административному наказанию в виде штрафа в сумме 500 руб. Постановление от 02.03.2022 вступило в законную силу 15.03.2022, штраф подлежал уплате в срок по 13.05.2022. </w:t>
      </w:r>
    </w:p>
    <w:p w:rsidR="00016FC2" w:rsidRPr="00016FC2" w:rsidP="00016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FC2">
        <w:rPr>
          <w:rFonts w:ascii="Times New Roman" w:hAnsi="Times New Roman" w:cs="Times New Roman"/>
          <w:sz w:val="28"/>
          <w:szCs w:val="28"/>
        </w:rPr>
        <w:t>Мухаметзянов</w:t>
      </w:r>
      <w:r w:rsidRPr="00016FC2">
        <w:rPr>
          <w:rFonts w:ascii="Times New Roman" w:hAnsi="Times New Roman" w:cs="Times New Roman"/>
          <w:sz w:val="28"/>
          <w:szCs w:val="28"/>
        </w:rPr>
        <w:t xml:space="preserve"> Р.Ф. вину признал.</w:t>
      </w:r>
    </w:p>
    <w:p w:rsidR="00016FC2" w:rsidRPr="00016FC2" w:rsidP="00016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FC2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016FC2">
        <w:rPr>
          <w:rFonts w:ascii="Times New Roman" w:hAnsi="Times New Roman" w:cs="Times New Roman"/>
          <w:sz w:val="28"/>
          <w:szCs w:val="28"/>
        </w:rPr>
        <w:t>Мухаметзяновым</w:t>
      </w:r>
      <w:r w:rsidRPr="00016FC2">
        <w:rPr>
          <w:rFonts w:ascii="Times New Roman" w:hAnsi="Times New Roman" w:cs="Times New Roman"/>
          <w:sz w:val="28"/>
          <w:szCs w:val="28"/>
        </w:rPr>
        <w:t xml:space="preserve"> Р.Ф. правонарушения, предусмотренного ч. 1 ст. 20.25 КоАП РФ, подтверждается копией постановления № 2602007 от 02.03.2022,  протоколом об административном правонарушении от 18.05.2022, составленном в соответствии с КоАП РФ.</w:t>
      </w:r>
    </w:p>
    <w:p w:rsidR="00016FC2" w:rsidRPr="00016FC2" w:rsidP="00016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FC2">
        <w:rPr>
          <w:rFonts w:ascii="Times New Roman" w:hAnsi="Times New Roman" w:cs="Times New Roman"/>
          <w:sz w:val="28"/>
          <w:szCs w:val="28"/>
        </w:rPr>
        <w:t xml:space="preserve">При таких основаниях, вина </w:t>
      </w:r>
      <w:r w:rsidRPr="00016FC2">
        <w:rPr>
          <w:rFonts w:ascii="Times New Roman" w:hAnsi="Times New Roman" w:cs="Times New Roman"/>
          <w:sz w:val="28"/>
          <w:szCs w:val="28"/>
        </w:rPr>
        <w:t>Мухаметзянова</w:t>
      </w:r>
      <w:r w:rsidRPr="00016FC2">
        <w:rPr>
          <w:rFonts w:ascii="Times New Roman" w:hAnsi="Times New Roman" w:cs="Times New Roman"/>
          <w:sz w:val="28"/>
          <w:szCs w:val="28"/>
        </w:rPr>
        <w:t xml:space="preserve"> Р.Ф. в совершении правонарушения, предусмотренного ч. 1 ст. 20.25 КоАП РФ, установлена.</w:t>
      </w:r>
    </w:p>
    <w:p w:rsidR="00016FC2" w:rsidRPr="00016FC2" w:rsidP="00016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FC2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016FC2">
        <w:rPr>
          <w:rFonts w:ascii="Times New Roman" w:hAnsi="Times New Roman" w:cs="Times New Roman"/>
          <w:sz w:val="28"/>
          <w:szCs w:val="28"/>
        </w:rPr>
        <w:t>Мухаметзянову</w:t>
      </w:r>
      <w:r w:rsidRPr="00016FC2">
        <w:rPr>
          <w:rFonts w:ascii="Times New Roman" w:hAnsi="Times New Roman" w:cs="Times New Roman"/>
          <w:sz w:val="28"/>
          <w:szCs w:val="28"/>
        </w:rPr>
        <w:t xml:space="preserve"> Р.Ф. мировой судья учитывает обстоятельства настоящего дела,  личность виновного, состояние здоровья.</w:t>
      </w:r>
    </w:p>
    <w:p w:rsidR="00016FC2" w:rsidRPr="00016FC2" w:rsidP="00016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FC2">
        <w:rPr>
          <w:rFonts w:ascii="Times New Roman" w:hAnsi="Times New Roman" w:cs="Times New Roman"/>
          <w:sz w:val="28"/>
          <w:szCs w:val="28"/>
        </w:rPr>
        <w:t xml:space="preserve">В качестве смягчающих обстоятельств, мировой судья учитывает на основании </w:t>
      </w:r>
      <w:r w:rsidRPr="00016FC2">
        <w:rPr>
          <w:rFonts w:ascii="Times New Roman" w:hAnsi="Times New Roman" w:cs="Times New Roman"/>
          <w:sz w:val="28"/>
          <w:szCs w:val="28"/>
        </w:rPr>
        <w:t>п</w:t>
      </w:r>
      <w:r w:rsidRPr="00016FC2">
        <w:rPr>
          <w:rFonts w:ascii="Times New Roman" w:hAnsi="Times New Roman" w:cs="Times New Roman"/>
          <w:sz w:val="28"/>
          <w:szCs w:val="28"/>
        </w:rPr>
        <w:t>.п</w:t>
      </w:r>
      <w:r w:rsidRPr="00016FC2">
        <w:rPr>
          <w:rFonts w:ascii="Times New Roman" w:hAnsi="Times New Roman" w:cs="Times New Roman"/>
          <w:sz w:val="28"/>
          <w:szCs w:val="28"/>
        </w:rPr>
        <w:t xml:space="preserve"> 1 ч. 1 ст. 4.2 КоАП РФ -признание вины, раскаяние.</w:t>
      </w:r>
    </w:p>
    <w:p w:rsidR="00016FC2" w:rsidRPr="00016FC2" w:rsidP="00016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FC2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правонарушения,  личности виновного, который впервые привлекается к административной ответственности по ч. 1 ст. 20.25 КоАП РФ,  штраф в сумме 500 руб. оплатил 18.05.2022, мировой судья считает возможным назначить </w:t>
      </w:r>
      <w:r w:rsidRPr="00016FC2">
        <w:rPr>
          <w:rFonts w:ascii="Times New Roman" w:hAnsi="Times New Roman" w:cs="Times New Roman"/>
          <w:sz w:val="28"/>
          <w:szCs w:val="28"/>
        </w:rPr>
        <w:t>Мухаметзянову</w:t>
      </w:r>
      <w:r w:rsidRPr="00016FC2">
        <w:rPr>
          <w:rFonts w:ascii="Times New Roman" w:hAnsi="Times New Roman" w:cs="Times New Roman"/>
          <w:sz w:val="28"/>
          <w:szCs w:val="28"/>
        </w:rPr>
        <w:t xml:space="preserve"> Р.Ф. наказание в виде административного штрафа. </w:t>
      </w:r>
    </w:p>
    <w:p w:rsidR="00016FC2" w:rsidRPr="00016FC2" w:rsidP="00016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FC2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–29.11 КоАП РФ,  мировой судья</w:t>
      </w:r>
    </w:p>
    <w:p w:rsidR="00016FC2" w:rsidRPr="00016FC2" w:rsidP="00016FC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6FC2">
        <w:rPr>
          <w:rFonts w:ascii="Times New Roman" w:hAnsi="Times New Roman" w:cs="Times New Roman"/>
          <w:sz w:val="28"/>
          <w:szCs w:val="28"/>
        </w:rPr>
        <w:t>УСТАНОВИЛ:</w:t>
      </w:r>
    </w:p>
    <w:p w:rsidR="00016FC2" w:rsidRPr="00016FC2" w:rsidP="00016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FC2">
        <w:rPr>
          <w:rFonts w:ascii="Times New Roman" w:hAnsi="Times New Roman" w:cs="Times New Roman"/>
          <w:sz w:val="28"/>
          <w:szCs w:val="28"/>
        </w:rPr>
        <w:t>Мухаметзянова</w:t>
      </w:r>
      <w:r w:rsidRPr="00016FC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6FC2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6FC2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 Кодекса Российской Федерации об административных правонарушениях и назначить ему наказание в виде  административного штрафа в размере 1000 рублей.</w:t>
      </w:r>
    </w:p>
    <w:p w:rsidR="00016FC2" w:rsidRPr="00016FC2" w:rsidP="00016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FC2">
        <w:rPr>
          <w:rFonts w:ascii="Times New Roman" w:hAnsi="Times New Roman" w:cs="Times New Roman"/>
          <w:sz w:val="28"/>
          <w:szCs w:val="28"/>
        </w:rPr>
        <w:t>Реквизиты для оплаты штрафа:  УФК по РТ (Министерство юстиции РТ), ИНН 1654003139,</w:t>
      </w:r>
      <w:r>
        <w:rPr>
          <w:rFonts w:ascii="Times New Roman" w:hAnsi="Times New Roman" w:cs="Times New Roman"/>
          <w:sz w:val="28"/>
          <w:szCs w:val="28"/>
        </w:rPr>
        <w:t xml:space="preserve"> КПП 165501001, расчетный счет </w:t>
      </w:r>
      <w:r w:rsidRPr="00016FC2">
        <w:rPr>
          <w:rFonts w:ascii="Times New Roman" w:hAnsi="Times New Roman" w:cs="Times New Roman"/>
          <w:sz w:val="28"/>
          <w:szCs w:val="28"/>
        </w:rPr>
        <w:t xml:space="preserve">3100643000000011100 в Отделение НБ Республика Татарстан Банка России/УФК по РТ г. Казань/УФК по РТ, </w:t>
      </w:r>
      <w:r w:rsidRPr="00016FC2">
        <w:rPr>
          <w:rFonts w:ascii="Times New Roman" w:hAnsi="Times New Roman" w:cs="Times New Roman"/>
          <w:sz w:val="28"/>
          <w:szCs w:val="28"/>
        </w:rPr>
        <w:t>к</w:t>
      </w:r>
      <w:r w:rsidRPr="00016FC2">
        <w:rPr>
          <w:rFonts w:ascii="Times New Roman" w:hAnsi="Times New Roman" w:cs="Times New Roman"/>
          <w:sz w:val="28"/>
          <w:szCs w:val="28"/>
        </w:rPr>
        <w:t xml:space="preserve">/счет 40102810445370000079, БИК </w:t>
      </w:r>
    </w:p>
    <w:p w:rsidR="00016FC2" w:rsidRPr="00016FC2" w:rsidP="00016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FC2">
        <w:rPr>
          <w:rFonts w:ascii="Times New Roman" w:hAnsi="Times New Roman" w:cs="Times New Roman"/>
          <w:sz w:val="28"/>
          <w:szCs w:val="28"/>
        </w:rPr>
        <w:t>019205400, ОКТМО 92701000001, КБК 73111601203019000140, идентификатор 0318690900000000028406202.</w:t>
      </w:r>
    </w:p>
    <w:p w:rsidR="00016FC2" w:rsidRPr="00016FC2" w:rsidP="00016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FC2">
        <w:rPr>
          <w:rFonts w:ascii="Times New Roman" w:hAnsi="Times New Roman" w:cs="Times New Roman"/>
          <w:sz w:val="28"/>
          <w:szCs w:val="28"/>
        </w:rPr>
        <w:t xml:space="preserve">            Постановление может быть обжаловано в </w:t>
      </w:r>
      <w:r w:rsidRPr="00016FC2">
        <w:rPr>
          <w:rFonts w:ascii="Times New Roman" w:hAnsi="Times New Roman" w:cs="Times New Roman"/>
          <w:sz w:val="28"/>
          <w:szCs w:val="28"/>
        </w:rPr>
        <w:t>Зеленодольский</w:t>
      </w:r>
      <w:r w:rsidRPr="00016FC2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016FC2" w:rsidRPr="00016FC2" w:rsidP="00016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FC2" w:rsidRPr="00016FC2" w:rsidP="00016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FC2" w:rsidRPr="00016FC2" w:rsidP="00016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FC2" w:rsidRPr="00016FC2" w:rsidP="00016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FC2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016FC2" w:rsidRPr="00016FC2" w:rsidP="00016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FC2">
        <w:rPr>
          <w:rFonts w:ascii="Times New Roman" w:hAnsi="Times New Roman" w:cs="Times New Roman"/>
          <w:sz w:val="28"/>
          <w:szCs w:val="28"/>
        </w:rPr>
        <w:t xml:space="preserve">по </w:t>
      </w:r>
      <w:r w:rsidRPr="00016FC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16FC2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016FC2">
        <w:rPr>
          <w:rFonts w:ascii="Times New Roman" w:hAnsi="Times New Roman" w:cs="Times New Roman"/>
          <w:sz w:val="28"/>
          <w:szCs w:val="28"/>
        </w:rPr>
        <w:t>Асулбегова</w:t>
      </w:r>
    </w:p>
    <w:p w:rsidR="000D5F66" w:rsidRPr="00016FC2" w:rsidP="00016F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AE"/>
    <w:rsid w:val="00016FC2"/>
    <w:rsid w:val="000D5F66"/>
    <w:rsid w:val="00F43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