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5B8" w:rsidRPr="00EA45B8" w:rsidP="00EA45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дело № 5-344/2022</w:t>
      </w:r>
    </w:p>
    <w:p w:rsidR="00EA45B8" w:rsidRPr="00EA45B8" w:rsidP="00EA4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23 мая 2022 года                                                                 г. Зеленодольск РТ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EA45B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45B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EA45B8">
        <w:rPr>
          <w:rFonts w:ascii="Times New Roman" w:hAnsi="Times New Roman" w:cs="Times New Roman"/>
          <w:sz w:val="28"/>
          <w:szCs w:val="28"/>
        </w:rPr>
        <w:t>Асулбегова</w:t>
      </w:r>
      <w:r w:rsidRPr="00EA45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EA45B8">
        <w:rPr>
          <w:rFonts w:ascii="Times New Roman" w:hAnsi="Times New Roman" w:cs="Times New Roman"/>
          <w:sz w:val="28"/>
          <w:szCs w:val="28"/>
        </w:rPr>
        <w:t>Челышевой</w:t>
      </w:r>
      <w:r w:rsidRPr="00EA45B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5B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5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A45B8">
        <w:rPr>
          <w:rFonts w:ascii="Times New Roman" w:hAnsi="Times New Roman" w:cs="Times New Roman"/>
          <w:sz w:val="28"/>
          <w:szCs w:val="28"/>
        </w:rPr>
        <w:t xml:space="preserve">,                                             </w:t>
      </w:r>
    </w:p>
    <w:p w:rsidR="00EA45B8" w:rsidRPr="00EA45B8" w:rsidP="00EA4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УСТАНОВИЛ: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Челышева</w:t>
      </w:r>
      <w:r w:rsidRPr="00EA45B8">
        <w:rPr>
          <w:rFonts w:ascii="Times New Roman" w:hAnsi="Times New Roman" w:cs="Times New Roman"/>
          <w:sz w:val="28"/>
          <w:szCs w:val="28"/>
        </w:rPr>
        <w:t xml:space="preserve"> М.В. в срок до 22.03.2022 не оплатила штраф по постановлению  по делу об административном правонарушении №18810116211225963178 от 25.12.2021, которым она привлечена к административной ответственности по ч. 2 ст. 12.9 КоАП РФ и подвергнута административному наказанию в виде штрафа в сумме 500 руб. Постановление вступило в законную силу 21.01.2022, штраф подлежал уплате в срок по 21.03.2022. 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EA45B8">
        <w:rPr>
          <w:rFonts w:ascii="Times New Roman" w:hAnsi="Times New Roman" w:cs="Times New Roman"/>
          <w:sz w:val="28"/>
          <w:szCs w:val="28"/>
        </w:rPr>
        <w:t xml:space="preserve"> почтового отправления, а так 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Челышева</w:t>
      </w:r>
      <w:r w:rsidRPr="00EA45B8">
        <w:rPr>
          <w:rFonts w:ascii="Times New Roman" w:hAnsi="Times New Roman" w:cs="Times New Roman"/>
          <w:sz w:val="28"/>
          <w:szCs w:val="28"/>
        </w:rPr>
        <w:t xml:space="preserve"> М.В. в судебное заседание не явилась, о времени и месте проведения судебного заседания извещалась надлежащим образом по адресу, указанному в протоколе об административном правонарушении: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A45B8">
        <w:rPr>
          <w:rFonts w:ascii="Times New Roman" w:hAnsi="Times New Roman" w:cs="Times New Roman"/>
          <w:sz w:val="28"/>
          <w:szCs w:val="28"/>
        </w:rPr>
        <w:t>, однако  судебная повестка ей не была вручена, согласно почтовому уведомлению «истек срок хранения».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При таких обстоятельствах,  мировой судья считает </w:t>
      </w:r>
      <w:r w:rsidRPr="00EA45B8">
        <w:rPr>
          <w:rFonts w:ascii="Times New Roman" w:hAnsi="Times New Roman" w:cs="Times New Roman"/>
          <w:sz w:val="28"/>
          <w:szCs w:val="28"/>
        </w:rPr>
        <w:t>Челышеву</w:t>
      </w:r>
      <w:r w:rsidRPr="00EA45B8">
        <w:rPr>
          <w:rFonts w:ascii="Times New Roman" w:hAnsi="Times New Roman" w:cs="Times New Roman"/>
          <w:sz w:val="28"/>
          <w:szCs w:val="28"/>
        </w:rPr>
        <w:t xml:space="preserve"> М.В.  извещенной о времени и месте судебного разбирательства, и в силу ч. 2 ст. 25.1 КоАП РФ дело об административном правонарушении подлежит рассмотрению в её отсутствии.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A45B8">
        <w:rPr>
          <w:rFonts w:ascii="Times New Roman" w:hAnsi="Times New Roman" w:cs="Times New Roman"/>
          <w:sz w:val="28"/>
          <w:szCs w:val="28"/>
        </w:rPr>
        <w:t>Челышевой</w:t>
      </w:r>
      <w:r w:rsidRPr="00EA45B8">
        <w:rPr>
          <w:rFonts w:ascii="Times New Roman" w:hAnsi="Times New Roman" w:cs="Times New Roman"/>
          <w:sz w:val="28"/>
          <w:szCs w:val="28"/>
        </w:rPr>
        <w:t xml:space="preserve"> М.В. правонарушения, предусмотренного ст. 20.25  ч. 1 КоАП РФ,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постановлением  </w:t>
      </w:r>
      <w:r w:rsidRPr="00EA45B8">
        <w:rPr>
          <w:rFonts w:ascii="Times New Roman" w:hAnsi="Times New Roman" w:cs="Times New Roman"/>
          <w:sz w:val="28"/>
          <w:szCs w:val="28"/>
        </w:rPr>
        <w:t xml:space="preserve">№18810116211225963178 от 25.12.2021; протоколом об административном правонарушении от 27.04.2022, составленном в соответствии с КоАП РФ и </w:t>
      </w:r>
      <w:r w:rsidRPr="00EA45B8">
        <w:rPr>
          <w:rFonts w:ascii="Times New Roman" w:hAnsi="Times New Roman" w:cs="Times New Roman"/>
          <w:sz w:val="28"/>
          <w:szCs w:val="28"/>
        </w:rPr>
        <w:t xml:space="preserve">согласно которому штраф в сумме 500 руб. </w:t>
      </w:r>
      <w:r w:rsidRPr="00EA45B8">
        <w:rPr>
          <w:rFonts w:ascii="Times New Roman" w:hAnsi="Times New Roman" w:cs="Times New Roman"/>
          <w:sz w:val="28"/>
          <w:szCs w:val="28"/>
        </w:rPr>
        <w:t>Челышевой</w:t>
      </w:r>
      <w:r w:rsidRPr="00EA45B8">
        <w:rPr>
          <w:rFonts w:ascii="Times New Roman" w:hAnsi="Times New Roman" w:cs="Times New Roman"/>
          <w:sz w:val="28"/>
          <w:szCs w:val="28"/>
        </w:rPr>
        <w:t xml:space="preserve"> М.В. в установленный законом срок не оплачен.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EA45B8">
        <w:rPr>
          <w:rFonts w:ascii="Times New Roman" w:hAnsi="Times New Roman" w:cs="Times New Roman"/>
          <w:sz w:val="28"/>
          <w:szCs w:val="28"/>
        </w:rPr>
        <w:t>Челышевой</w:t>
      </w:r>
      <w:r w:rsidRPr="00EA45B8">
        <w:rPr>
          <w:rFonts w:ascii="Times New Roman" w:hAnsi="Times New Roman" w:cs="Times New Roman"/>
          <w:sz w:val="28"/>
          <w:szCs w:val="28"/>
        </w:rPr>
        <w:t xml:space="preserve"> М.В.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EA45B8">
        <w:rPr>
          <w:rFonts w:ascii="Times New Roman" w:hAnsi="Times New Roman" w:cs="Times New Roman"/>
          <w:sz w:val="28"/>
          <w:szCs w:val="28"/>
        </w:rPr>
        <w:t>Челышевой</w:t>
      </w:r>
      <w:r w:rsidRPr="00EA45B8">
        <w:rPr>
          <w:rFonts w:ascii="Times New Roman" w:hAnsi="Times New Roman" w:cs="Times New Roman"/>
          <w:sz w:val="28"/>
          <w:szCs w:val="28"/>
        </w:rPr>
        <w:t xml:space="preserve"> М.В.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Челышевой</w:t>
      </w:r>
      <w:r w:rsidRPr="00EA45B8">
        <w:rPr>
          <w:rFonts w:ascii="Times New Roman" w:hAnsi="Times New Roman" w:cs="Times New Roman"/>
          <w:sz w:val="28"/>
          <w:szCs w:val="28"/>
        </w:rPr>
        <w:t xml:space="preserve"> М.В.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EA45B8" w:rsidRPr="00EA45B8" w:rsidP="00EA4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ПОСТАНОВИЛ: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Челышеву</w:t>
      </w:r>
      <w:r w:rsidRPr="00EA45B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5B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5B8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EA45B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45B8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EA45B8">
        <w:rPr>
          <w:rFonts w:ascii="Times New Roman" w:hAnsi="Times New Roman" w:cs="Times New Roman"/>
          <w:sz w:val="28"/>
          <w:szCs w:val="28"/>
        </w:rPr>
        <w:t>-Н</w:t>
      </w:r>
      <w:r w:rsidRPr="00EA45B8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EA45B8">
        <w:rPr>
          <w:rFonts w:ascii="Times New Roman" w:hAnsi="Times New Roman" w:cs="Times New Roman"/>
          <w:sz w:val="28"/>
          <w:szCs w:val="28"/>
        </w:rPr>
        <w:t>кор</w:t>
      </w:r>
      <w:r w:rsidRPr="00EA45B8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0318690900000000028440918. 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EA45B8">
        <w:rPr>
          <w:rFonts w:ascii="Times New Roman" w:hAnsi="Times New Roman" w:cs="Times New Roman"/>
          <w:sz w:val="28"/>
          <w:szCs w:val="28"/>
        </w:rPr>
        <w:t>Зеленодольский</w:t>
      </w:r>
      <w:r w:rsidRPr="00EA45B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по </w:t>
      </w:r>
      <w:r w:rsidRPr="00EA45B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45B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EA45B8">
        <w:rPr>
          <w:rFonts w:ascii="Times New Roman" w:hAnsi="Times New Roman" w:cs="Times New Roman"/>
          <w:sz w:val="28"/>
          <w:szCs w:val="28"/>
        </w:rPr>
        <w:t>Асулбегова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5B8" w:rsidRPr="00EA45B8" w:rsidP="00EA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7C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E8"/>
    <w:rsid w:val="00A17C02"/>
    <w:rsid w:val="00CD1CE8"/>
    <w:rsid w:val="00EA4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