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6F8" w:rsidRPr="00D026F8" w:rsidP="00D026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>дело №</w:t>
      </w:r>
      <w:r w:rsidRPr="00D026F8">
        <w:rPr>
          <w:rFonts w:ascii="Times New Roman" w:hAnsi="Times New Roman" w:cs="Times New Roman"/>
          <w:sz w:val="28"/>
          <w:szCs w:val="28"/>
        </w:rPr>
        <w:t xml:space="preserve"> 5-318/2022</w:t>
      </w:r>
    </w:p>
    <w:p w:rsidR="00D026F8" w:rsidRPr="00D026F8" w:rsidP="00D026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>25 апреля  2022 г.                                                             г. Зеленодольск РТ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D026F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026F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D026F8">
        <w:rPr>
          <w:rFonts w:ascii="Times New Roman" w:hAnsi="Times New Roman" w:cs="Times New Roman"/>
          <w:sz w:val="28"/>
          <w:szCs w:val="28"/>
        </w:rPr>
        <w:t>Асулбегова</w:t>
      </w:r>
      <w:r w:rsidRPr="00D026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D026F8">
        <w:rPr>
          <w:rFonts w:ascii="Times New Roman" w:hAnsi="Times New Roman" w:cs="Times New Roman"/>
          <w:sz w:val="28"/>
          <w:szCs w:val="28"/>
        </w:rPr>
        <w:t>видеоконференц</w:t>
      </w:r>
      <w:r w:rsidRPr="00D026F8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D026F8">
        <w:rPr>
          <w:rFonts w:ascii="Times New Roman" w:hAnsi="Times New Roman" w:cs="Times New Roman"/>
          <w:sz w:val="28"/>
          <w:szCs w:val="28"/>
        </w:rPr>
        <w:t>е-</w:t>
      </w:r>
      <w:r w:rsidRPr="00D026F8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D026F8">
        <w:rPr>
          <w:rFonts w:ascii="Times New Roman" w:hAnsi="Times New Roman" w:cs="Times New Roman"/>
          <w:sz w:val="28"/>
          <w:szCs w:val="28"/>
        </w:rPr>
        <w:t>Фандунцева</w:t>
      </w:r>
      <w:r w:rsidRPr="00D026F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6F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6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026F8">
        <w:rPr>
          <w:rFonts w:ascii="Times New Roman" w:hAnsi="Times New Roman" w:cs="Times New Roman"/>
          <w:sz w:val="28"/>
          <w:szCs w:val="28"/>
        </w:rPr>
        <w:t>;</w:t>
      </w:r>
    </w:p>
    <w:p w:rsidR="00D026F8" w:rsidRPr="00D026F8" w:rsidP="00D026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>УСТАНОВИЛ: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 xml:space="preserve">23.04.2022 в 22 час. 20 мин. </w:t>
      </w:r>
      <w:r w:rsidRPr="00D026F8">
        <w:rPr>
          <w:rFonts w:ascii="Times New Roman" w:hAnsi="Times New Roman" w:cs="Times New Roman"/>
          <w:sz w:val="28"/>
          <w:szCs w:val="28"/>
        </w:rPr>
        <w:t>Фандунцев</w:t>
      </w:r>
      <w:r w:rsidRPr="00D026F8">
        <w:rPr>
          <w:rFonts w:ascii="Times New Roman" w:hAnsi="Times New Roman" w:cs="Times New Roman"/>
          <w:sz w:val="28"/>
          <w:szCs w:val="28"/>
        </w:rPr>
        <w:t xml:space="preserve"> А.С.  находился возле д. 6б по ул. Комарова г. Зеленодольска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стороны,  изо рта исходил запах алкоголя. 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>Фандунцев</w:t>
      </w:r>
      <w:r w:rsidRPr="00D026F8">
        <w:rPr>
          <w:rFonts w:ascii="Times New Roman" w:hAnsi="Times New Roman" w:cs="Times New Roman"/>
          <w:sz w:val="28"/>
          <w:szCs w:val="28"/>
        </w:rPr>
        <w:t xml:space="preserve"> А.С. вину в совершении правонарушения, предусмотренного ст. 20.21 КоАП РФ, признал.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026F8">
        <w:rPr>
          <w:rFonts w:ascii="Times New Roman" w:hAnsi="Times New Roman" w:cs="Times New Roman"/>
          <w:sz w:val="28"/>
          <w:szCs w:val="28"/>
        </w:rPr>
        <w:t>Фандунцевым</w:t>
      </w:r>
      <w:r w:rsidRPr="00D026F8">
        <w:rPr>
          <w:rFonts w:ascii="Times New Roman" w:hAnsi="Times New Roman" w:cs="Times New Roman"/>
          <w:sz w:val="28"/>
          <w:szCs w:val="28"/>
        </w:rPr>
        <w:t xml:space="preserve"> А.С. правонарушения, предусмотренного ст. 20.21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026F8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 1393 от 23.04.2022, согласно которому у </w:t>
      </w:r>
      <w:r w:rsidRPr="00D026F8">
        <w:rPr>
          <w:rFonts w:ascii="Times New Roman" w:hAnsi="Times New Roman" w:cs="Times New Roman"/>
          <w:sz w:val="28"/>
          <w:szCs w:val="28"/>
        </w:rPr>
        <w:t>Фандунцева</w:t>
      </w:r>
      <w:r w:rsidRPr="00D026F8">
        <w:rPr>
          <w:rFonts w:ascii="Times New Roman" w:hAnsi="Times New Roman" w:cs="Times New Roman"/>
          <w:sz w:val="28"/>
          <w:szCs w:val="28"/>
        </w:rPr>
        <w:t xml:space="preserve"> А.С. установлено состояние опьянения, (показания прибора </w:t>
      </w:r>
      <w:r w:rsidRPr="00D026F8">
        <w:rPr>
          <w:rFonts w:ascii="Times New Roman" w:hAnsi="Times New Roman" w:cs="Times New Roman"/>
          <w:sz w:val="28"/>
          <w:szCs w:val="28"/>
        </w:rPr>
        <w:t>алкотектора</w:t>
      </w:r>
      <w:r w:rsidRPr="00D026F8">
        <w:rPr>
          <w:rFonts w:ascii="Times New Roman" w:hAnsi="Times New Roman" w:cs="Times New Roman"/>
          <w:sz w:val="28"/>
          <w:szCs w:val="28"/>
        </w:rPr>
        <w:t xml:space="preserve"> 0,600 мг/л); протоколом об административном правонарушении от 24.04.2022,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026F8">
        <w:rPr>
          <w:rFonts w:ascii="Times New Roman" w:hAnsi="Times New Roman" w:cs="Times New Roman"/>
          <w:sz w:val="28"/>
          <w:szCs w:val="28"/>
        </w:rPr>
        <w:t>Фандунцеву</w:t>
      </w:r>
      <w:r w:rsidRPr="00D026F8">
        <w:rPr>
          <w:rFonts w:ascii="Times New Roman" w:hAnsi="Times New Roman" w:cs="Times New Roman"/>
          <w:sz w:val="28"/>
          <w:szCs w:val="28"/>
        </w:rPr>
        <w:t xml:space="preserve"> А.С. учитывается характер совершенного  административного правонарушения, личность виновного, состояние его здоровья. 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D026F8">
        <w:rPr>
          <w:rFonts w:ascii="Times New Roman" w:hAnsi="Times New Roman" w:cs="Times New Roman"/>
          <w:sz w:val="28"/>
          <w:szCs w:val="28"/>
        </w:rPr>
        <w:t>Фандунцева</w:t>
      </w:r>
      <w:r w:rsidRPr="00D026F8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 xml:space="preserve"> 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D026F8">
        <w:rPr>
          <w:rFonts w:ascii="Times New Roman" w:hAnsi="Times New Roman" w:cs="Times New Roman"/>
          <w:sz w:val="28"/>
          <w:szCs w:val="28"/>
        </w:rPr>
        <w:t>Фандунцеву</w:t>
      </w:r>
      <w:r w:rsidRPr="00D026F8">
        <w:rPr>
          <w:rFonts w:ascii="Times New Roman" w:hAnsi="Times New Roman" w:cs="Times New Roman"/>
          <w:sz w:val="28"/>
          <w:szCs w:val="28"/>
        </w:rPr>
        <w:t xml:space="preserve"> А.С. наказание в виде административного ареста.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D026F8" w:rsidRPr="00D026F8" w:rsidP="00D026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>ПОСТАНОВИЛ: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>Фандунцева</w:t>
      </w:r>
      <w:r w:rsidRPr="00D026F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6F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6F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6 (шесть) суток.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D026F8">
        <w:rPr>
          <w:rFonts w:ascii="Times New Roman" w:hAnsi="Times New Roman" w:cs="Times New Roman"/>
          <w:sz w:val="28"/>
          <w:szCs w:val="28"/>
        </w:rPr>
        <w:t>Фандунцева</w:t>
      </w:r>
      <w:r w:rsidRPr="00D026F8">
        <w:rPr>
          <w:rFonts w:ascii="Times New Roman" w:hAnsi="Times New Roman" w:cs="Times New Roman"/>
          <w:sz w:val="28"/>
          <w:szCs w:val="28"/>
        </w:rPr>
        <w:t xml:space="preserve"> А.С. с 01 час. 10 мин. 24.04.2022  зачесть в срок административного ареста.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D026F8">
        <w:rPr>
          <w:rFonts w:ascii="Times New Roman" w:hAnsi="Times New Roman" w:cs="Times New Roman"/>
          <w:sz w:val="28"/>
          <w:szCs w:val="28"/>
        </w:rPr>
        <w:t>Зеленодольский</w:t>
      </w:r>
      <w:r w:rsidRPr="00D026F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6F8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6BA" w:rsidRPr="00D026F8" w:rsidP="00D02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F8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D026F8">
        <w:rPr>
          <w:rFonts w:ascii="Times New Roman" w:hAnsi="Times New Roman" w:cs="Times New Roman"/>
          <w:sz w:val="28"/>
          <w:szCs w:val="28"/>
        </w:rPr>
        <w:t>Асулбегова</w:t>
      </w:r>
      <w:r w:rsidRPr="00D026F8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6"/>
    <w:rsid w:val="00584086"/>
    <w:rsid w:val="008676BA"/>
    <w:rsid w:val="00D02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