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6FE" w:rsidRPr="008516FE" w:rsidP="00851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дело № 5-272/2022</w:t>
      </w:r>
    </w:p>
    <w:p w:rsidR="008516FE" w:rsidRPr="008516FE" w:rsidP="008516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26 апреля  2022 г.                                                               г. Зеленодольск РТ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8516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16F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516FE">
        <w:rPr>
          <w:rFonts w:ascii="Times New Roman" w:hAnsi="Times New Roman" w:cs="Times New Roman"/>
          <w:sz w:val="28"/>
          <w:szCs w:val="28"/>
        </w:rPr>
        <w:t>Асулбегова</w:t>
      </w:r>
      <w:r w:rsidRPr="008516F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рассмотрев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Сафина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6F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6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516FE">
        <w:rPr>
          <w:rFonts w:ascii="Times New Roman" w:hAnsi="Times New Roman" w:cs="Times New Roman"/>
          <w:sz w:val="28"/>
          <w:szCs w:val="28"/>
        </w:rPr>
        <w:t>,</w:t>
      </w:r>
    </w:p>
    <w:p w:rsidR="008516FE" w:rsidRPr="008516FE" w:rsidP="00851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Сафин Р.Р. в срок до 05.02.2022 не оплатил штраф по постановлению Государственного казенного учреждения города Москвы «Администратор Московского парковочного пространства»  №0355431010121111101045022 от 11.11.2021, которым он привлечен к административной ответственности по п.2 ст. 8.14 Закона г. Москвы от 21.11.2007 №45 «Кодекс города Москвы об административных правонарушениях» и подвергнут административному наказанию в виде административного штрафа в размере 5000 руб. Постановление</w:t>
      </w:r>
      <w:r w:rsidRPr="008516FE">
        <w:rPr>
          <w:rFonts w:ascii="Times New Roman" w:hAnsi="Times New Roman" w:cs="Times New Roman"/>
          <w:sz w:val="28"/>
          <w:szCs w:val="28"/>
        </w:rPr>
        <w:t xml:space="preserve"> вступило в законную силу 07.12.2021; штраф подлежал уплате в срок по 04.02.2022.  В связи с неуплатой  штрафа в установленный законом срок 23.03.2022 в отношении Сафина Р.Р. составлен протокол об административном правонарушении, предусмотренном ч. 1 ст. 20.25 КоАП РФ.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Сафин Р.Р. в судебное заседание не явился, о времени и месте проведения судебного заседания извещен надлежащим образом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16FE">
        <w:rPr>
          <w:rFonts w:ascii="Times New Roman" w:hAnsi="Times New Roman" w:cs="Times New Roman"/>
          <w:sz w:val="28"/>
          <w:szCs w:val="28"/>
        </w:rPr>
        <w:t>, что подтверждается почтовым уведомлением.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Сафин Р.Р. ходатайств об отложении рассмотрения настоящего дела не заявлял, поэтому в силу ч. 2 ст. 25.1 КоАП РФ  дело об административном правонарушении подлежит рассмотрению в его отсутствии.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Из  материалов дела следует, что  постановлением ГКУ города Москвы «Администратор Московского парковочного пространства №0355431010121111101045022 от 11.11.2021 Сафин Р.Р. привлечен к административной ответственности по п.1 ст. 8.14 Закона г. Москвы от 21.11.2007 №45 «Кодекс города Москвы об административных правонарушениях» и подвергнут административному наказанию в виде административного штрафа в размере 5000 руб., указанное постановление  вступило в законную силу  07.12.2021.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Следовательно, в силу ст. 32.2  КоАП РФ срок оплаты административного штрафа в размере 5000 руб. с 07.12.2021 по 04.02.2022.  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Из протокола об административном правонарушении от 22.03.2022 следует, что Сафин Р.Р. административный штраф, наложенный на него постановлением от 11.11.2021, не оплатил в установленный законом срок.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Таким образом, вина Сафина Р.Р. в совершении правонарушения, предусмотренного ч. 1 ст. 20.25 КоАП Р</w:t>
      </w:r>
      <w:r w:rsidRPr="008516FE">
        <w:rPr>
          <w:rFonts w:ascii="Times New Roman" w:hAnsi="Times New Roman" w:cs="Times New Roman"/>
          <w:sz w:val="28"/>
          <w:szCs w:val="28"/>
        </w:rPr>
        <w:t>Ф-</w:t>
      </w:r>
      <w:r w:rsidRPr="008516FE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 установлена.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Руководствуясь ст. ст. 2.9, 29.9 КоАП РФ,  мировой судья</w:t>
      </w:r>
    </w:p>
    <w:p w:rsidR="008516FE" w:rsidRPr="008516FE" w:rsidP="00851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Сафина Р.</w:t>
      </w:r>
      <w:r w:rsidRPr="008516F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6F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20.25 КоАП РФ и подвергнуть административному наказанию в виде административного штрафа в сумме 10000 (десять тысяч) рублей.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8516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16F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8516FE">
        <w:rPr>
          <w:rFonts w:ascii="Times New Roman" w:hAnsi="Times New Roman" w:cs="Times New Roman"/>
          <w:sz w:val="28"/>
          <w:szCs w:val="28"/>
        </w:rPr>
        <w:t>-Н</w:t>
      </w:r>
      <w:r w:rsidRPr="008516FE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8516FE">
        <w:rPr>
          <w:rFonts w:ascii="Times New Roman" w:hAnsi="Times New Roman" w:cs="Times New Roman"/>
          <w:sz w:val="28"/>
          <w:szCs w:val="28"/>
        </w:rPr>
        <w:t>кор</w:t>
      </w:r>
      <w:r w:rsidRPr="008516FE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73111601203019000140, идентификатор 0318690900000000028130545.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516FE">
        <w:rPr>
          <w:rFonts w:ascii="Times New Roman" w:hAnsi="Times New Roman" w:cs="Times New Roman"/>
          <w:sz w:val="28"/>
          <w:szCs w:val="28"/>
        </w:rPr>
        <w:t>Зеленодольский</w:t>
      </w:r>
      <w:r w:rsidRPr="008516F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>Мировой судья   судебного участка № 7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6FE">
        <w:rPr>
          <w:rFonts w:ascii="Times New Roman" w:hAnsi="Times New Roman" w:cs="Times New Roman"/>
          <w:sz w:val="28"/>
          <w:szCs w:val="28"/>
        </w:rPr>
        <w:t xml:space="preserve">по  </w:t>
      </w:r>
      <w:r w:rsidRPr="008516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16F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Р.А. </w:t>
      </w:r>
      <w:r w:rsidRPr="008516FE">
        <w:rPr>
          <w:rFonts w:ascii="Times New Roman" w:hAnsi="Times New Roman" w:cs="Times New Roman"/>
          <w:sz w:val="28"/>
          <w:szCs w:val="28"/>
        </w:rPr>
        <w:t>Асулбегова</w:t>
      </w:r>
    </w:p>
    <w:p w:rsidR="008516FE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6BA" w:rsidRPr="008516FE" w:rsidP="00851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6E"/>
    <w:rsid w:val="00652A6E"/>
    <w:rsid w:val="008516FE"/>
    <w:rsid w:val="00867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