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22A" w:rsidRPr="00A2122A" w:rsidP="00A212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дело № 5-252/2022</w:t>
      </w:r>
    </w:p>
    <w:p w:rsidR="00A2122A" w:rsidRPr="00A2122A" w:rsidP="00A212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27 апреля 2022 г.                                                               г. Зеленодольск РТ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2122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122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A2122A">
        <w:rPr>
          <w:rFonts w:ascii="Times New Roman" w:hAnsi="Times New Roman" w:cs="Times New Roman"/>
          <w:sz w:val="28"/>
          <w:szCs w:val="28"/>
        </w:rPr>
        <w:t>Асулбегова</w:t>
      </w:r>
      <w:r w:rsidRPr="00A2122A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статьей 3.7 Кодекса Республики Татарстан об административных правонарушениях в отношении </w:t>
      </w:r>
      <w:r w:rsidRPr="00A2122A">
        <w:rPr>
          <w:rFonts w:ascii="Times New Roman" w:hAnsi="Times New Roman" w:cs="Times New Roman"/>
          <w:sz w:val="28"/>
          <w:szCs w:val="28"/>
        </w:rPr>
        <w:t>Габдлгалимовой</w:t>
      </w:r>
      <w:r w:rsidRPr="00A2122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122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12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2122A">
        <w:rPr>
          <w:rFonts w:ascii="Times New Roman" w:hAnsi="Times New Roman" w:cs="Times New Roman"/>
          <w:sz w:val="28"/>
          <w:szCs w:val="28"/>
        </w:rPr>
        <w:t>,</w:t>
      </w:r>
    </w:p>
    <w:p w:rsidR="00A2122A" w:rsidRPr="00A2122A" w:rsidP="00A212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УСТАНОВИЛ: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26.02.2022  в 11 час. 00 мин. </w:t>
      </w:r>
      <w:r w:rsidRPr="00A2122A">
        <w:rPr>
          <w:rFonts w:ascii="Times New Roman" w:hAnsi="Times New Roman" w:cs="Times New Roman"/>
          <w:sz w:val="28"/>
          <w:szCs w:val="28"/>
        </w:rPr>
        <w:t>Габдлгалимова</w:t>
      </w:r>
      <w:r w:rsidRPr="00A2122A">
        <w:rPr>
          <w:rFonts w:ascii="Times New Roman" w:hAnsi="Times New Roman" w:cs="Times New Roman"/>
          <w:sz w:val="28"/>
          <w:szCs w:val="28"/>
        </w:rPr>
        <w:t xml:space="preserve"> И.В. нарушила  правила выгула собаки: допустила нахождение двух собак породы дворняга по кличке «Филя» коричневого окраса возраста 9 лет и по кличке «</w:t>
      </w:r>
      <w:r w:rsidRPr="00A2122A">
        <w:rPr>
          <w:rFonts w:ascii="Times New Roman" w:hAnsi="Times New Roman" w:cs="Times New Roman"/>
          <w:sz w:val="28"/>
          <w:szCs w:val="28"/>
        </w:rPr>
        <w:t>Хлоя</w:t>
      </w:r>
      <w:r w:rsidRPr="00A2122A">
        <w:rPr>
          <w:rFonts w:ascii="Times New Roman" w:hAnsi="Times New Roman" w:cs="Times New Roman"/>
          <w:sz w:val="28"/>
          <w:szCs w:val="28"/>
        </w:rPr>
        <w:t>» черно-белого окраса возраста 5 лет в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бщественном месте: во дворе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A2122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2122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2122A">
        <w:rPr>
          <w:rFonts w:ascii="Times New Roman" w:hAnsi="Times New Roman" w:cs="Times New Roman"/>
          <w:sz w:val="28"/>
          <w:szCs w:val="28"/>
        </w:rPr>
        <w:t xml:space="preserve"> без намордников.  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  В силу ст. 3.7 КоАП РТ 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без присмотра в общественных местах - влечет наложение административного штрафа в размере от трехсот до одной тысячи рублей.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Габдлгалимова</w:t>
      </w:r>
      <w:r w:rsidRPr="00A2122A">
        <w:rPr>
          <w:rFonts w:ascii="Times New Roman" w:hAnsi="Times New Roman" w:cs="Times New Roman"/>
          <w:sz w:val="28"/>
          <w:szCs w:val="28"/>
        </w:rPr>
        <w:t xml:space="preserve"> И.В. в судебном заседании вину не признала, указав, что с указанными собаками она гуляла на майдане, шли домой. Собаки маленькие ростом, спокойные, были на поводке, но без намордников. Мимо проходила женщина и начала с ней ругаться, производить видеосъемку. Собаки к женщине не приближались, и не кусали ее. Кроме того, запрещается выгул потенциально опасных собак  без намордника и поводка, что предусмотрено Федеральным Законом. Собаки дворняги не относятся к потенциально опасным собакам.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Согласно п. 6 ст. 13 ФЗ от 27.12.2018 №498-ФЗ «Об ответственном обращении  с животными и внесении изменений в отдельные законодательные акты Российской Федерации» 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</w:t>
      </w:r>
      <w:r w:rsidRPr="00A2122A">
        <w:rPr>
          <w:rFonts w:ascii="Times New Roman" w:hAnsi="Times New Roman" w:cs="Times New Roman"/>
          <w:sz w:val="28"/>
          <w:szCs w:val="28"/>
        </w:rPr>
        <w:t xml:space="preserve"> О наличии этой собаки должна быть сделана предупреждающая надпись при входе на данную территорию. 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Однако, согласно ст. 2 указанного Федерального закона  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Pr="00A2122A">
        <w:rPr>
          <w:rFonts w:ascii="Times New Roman" w:hAnsi="Times New Roman" w:cs="Times New Roman"/>
          <w:sz w:val="28"/>
          <w:szCs w:val="28"/>
        </w:rPr>
        <w:t>субъектов Российской Федерации, нормативными правовыми актами органов местного самоуправления.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То есть, отношения в области обращения с животными регулируются так же нормативными правовыми актами субъектов Российской Федерации, а именно: Кодексом Республики Татарстан об административных правонарушениях, согласно которому 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без присмотра в общественных местах  влечет административную ответственность. Кодекс РТ об административных правонарушениях  предусматривает ответственность за нарушение правил выгула собак любых пород, а не только </w:t>
      </w:r>
      <w:r w:rsidRPr="00A2122A">
        <w:rPr>
          <w:rFonts w:ascii="Times New Roman" w:hAnsi="Times New Roman" w:cs="Times New Roman"/>
          <w:sz w:val="28"/>
          <w:szCs w:val="28"/>
        </w:rPr>
        <w:t>потаненциально</w:t>
      </w:r>
      <w:r w:rsidRPr="00A2122A">
        <w:rPr>
          <w:rFonts w:ascii="Times New Roman" w:hAnsi="Times New Roman" w:cs="Times New Roman"/>
          <w:sz w:val="28"/>
          <w:szCs w:val="28"/>
        </w:rPr>
        <w:t xml:space="preserve"> опасных собак.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A2122A">
        <w:rPr>
          <w:rFonts w:ascii="Times New Roman" w:hAnsi="Times New Roman" w:cs="Times New Roman"/>
          <w:sz w:val="28"/>
          <w:szCs w:val="28"/>
        </w:rPr>
        <w:t>Габдлгалимовой</w:t>
      </w:r>
      <w:r w:rsidRPr="00A2122A">
        <w:rPr>
          <w:rFonts w:ascii="Times New Roman" w:hAnsi="Times New Roman" w:cs="Times New Roman"/>
          <w:sz w:val="28"/>
          <w:szCs w:val="28"/>
        </w:rPr>
        <w:t xml:space="preserve"> И.В. правонарушения, предусмотренного ст. 3.7 КоАП РТ, подтверждается:  сообщением, поступившим 26.02.2022 в 11 час. 15 мин. в Дежурную часть ОМВД России по </w:t>
      </w:r>
      <w:r w:rsidRPr="00A2122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122A">
        <w:rPr>
          <w:rFonts w:ascii="Times New Roman" w:hAnsi="Times New Roman" w:cs="Times New Roman"/>
          <w:sz w:val="28"/>
          <w:szCs w:val="28"/>
        </w:rPr>
        <w:t xml:space="preserve"> району, согласно которому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2122A">
        <w:rPr>
          <w:rFonts w:ascii="Times New Roman" w:hAnsi="Times New Roman" w:cs="Times New Roman"/>
          <w:sz w:val="28"/>
          <w:szCs w:val="28"/>
        </w:rPr>
        <w:t xml:space="preserve">  соо</w:t>
      </w:r>
      <w:r>
        <w:rPr>
          <w:rFonts w:ascii="Times New Roman" w:hAnsi="Times New Roman" w:cs="Times New Roman"/>
          <w:sz w:val="28"/>
          <w:szCs w:val="28"/>
        </w:rPr>
        <w:t xml:space="preserve">бщила о том, что во дворе дома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A2122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2122A">
        <w:rPr>
          <w:rFonts w:ascii="Times New Roman" w:hAnsi="Times New Roman" w:cs="Times New Roman"/>
          <w:sz w:val="28"/>
          <w:szCs w:val="28"/>
        </w:rPr>
        <w:t xml:space="preserve"> женщина гуляет с двумя собаками без намордников, собака ее укусила;  рапортом об обнаружении признаков административного правонарушения;</w:t>
      </w:r>
      <w:r w:rsidRPr="00A2122A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2122A">
        <w:rPr>
          <w:rFonts w:ascii="Times New Roman" w:hAnsi="Times New Roman" w:cs="Times New Roman"/>
          <w:sz w:val="28"/>
          <w:szCs w:val="28"/>
        </w:rPr>
        <w:t>, которая предупреждена об административной ответственности по ст. 17.9 КоАП РФ. Из письменных пояснений  сл</w:t>
      </w:r>
      <w:r>
        <w:rPr>
          <w:rFonts w:ascii="Times New Roman" w:hAnsi="Times New Roman" w:cs="Times New Roman"/>
          <w:sz w:val="28"/>
          <w:szCs w:val="28"/>
        </w:rPr>
        <w:t xml:space="preserve">едует, что 26.02.2022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A2122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2122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2122A">
        <w:rPr>
          <w:rFonts w:ascii="Times New Roman" w:hAnsi="Times New Roman" w:cs="Times New Roman"/>
          <w:sz w:val="28"/>
          <w:szCs w:val="28"/>
        </w:rPr>
        <w:t xml:space="preserve"> находилась женщина с двумя собаками на поводке без намордников. </w:t>
      </w:r>
      <w:r w:rsidRPr="00A2122A">
        <w:rPr>
          <w:rFonts w:ascii="Times New Roman" w:hAnsi="Times New Roman" w:cs="Times New Roman"/>
          <w:sz w:val="28"/>
          <w:szCs w:val="28"/>
        </w:rPr>
        <w:t xml:space="preserve">Одна из собак подбежала к ней и укусила в районе коленной чашечки левой ноги; копией справки, выданной </w:t>
      </w:r>
      <w:r w:rsidRPr="00A2122A">
        <w:rPr>
          <w:rFonts w:ascii="Times New Roman" w:hAnsi="Times New Roman" w:cs="Times New Roman"/>
          <w:sz w:val="28"/>
          <w:szCs w:val="28"/>
        </w:rPr>
        <w:t>Зеленодольской</w:t>
      </w:r>
      <w:r w:rsidRPr="00A2122A">
        <w:rPr>
          <w:rFonts w:ascii="Times New Roman" w:hAnsi="Times New Roman" w:cs="Times New Roman"/>
          <w:sz w:val="28"/>
          <w:szCs w:val="28"/>
        </w:rPr>
        <w:t xml:space="preserve"> ЦРБ, согласно которой 26.02.2022 в </w:t>
      </w:r>
      <w:r w:rsidRPr="00A2122A">
        <w:rPr>
          <w:rFonts w:ascii="Times New Roman" w:hAnsi="Times New Roman" w:cs="Times New Roman"/>
          <w:sz w:val="28"/>
          <w:szCs w:val="28"/>
        </w:rPr>
        <w:t>травмпункт</w:t>
      </w:r>
      <w:r w:rsidRPr="00A2122A">
        <w:rPr>
          <w:rFonts w:ascii="Times New Roman" w:hAnsi="Times New Roman" w:cs="Times New Roman"/>
          <w:sz w:val="28"/>
          <w:szCs w:val="28"/>
        </w:rPr>
        <w:t xml:space="preserve"> обращалась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2122A">
        <w:rPr>
          <w:rFonts w:ascii="Times New Roman" w:hAnsi="Times New Roman" w:cs="Times New Roman"/>
          <w:sz w:val="28"/>
          <w:szCs w:val="28"/>
        </w:rPr>
        <w:t xml:space="preserve"> – диагноз: укушенная рана левого коленного сустава; протоколом об административном правонарушении от 31.03.2022,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Из пояснений, данных </w:t>
      </w:r>
      <w:r w:rsidRPr="00A2122A">
        <w:rPr>
          <w:rFonts w:ascii="Times New Roman" w:hAnsi="Times New Roman" w:cs="Times New Roman"/>
          <w:sz w:val="28"/>
          <w:szCs w:val="28"/>
        </w:rPr>
        <w:t>Габдлгалимовой</w:t>
      </w:r>
      <w:r w:rsidRPr="00A2122A">
        <w:rPr>
          <w:rFonts w:ascii="Times New Roman" w:hAnsi="Times New Roman" w:cs="Times New Roman"/>
          <w:sz w:val="28"/>
          <w:szCs w:val="28"/>
        </w:rPr>
        <w:t xml:space="preserve"> И.В. в судебном заседании, следует, что она не отрицала, что 26.02.2022 в 11 час. 00 мин. возле д. 9 по </w:t>
      </w:r>
      <w:r w:rsidRPr="00A2122A">
        <w:rPr>
          <w:rFonts w:ascii="Times New Roman" w:hAnsi="Times New Roman" w:cs="Times New Roman"/>
          <w:sz w:val="28"/>
          <w:szCs w:val="28"/>
        </w:rPr>
        <w:t>пр</w:t>
      </w:r>
      <w:r w:rsidRPr="00A2122A">
        <w:rPr>
          <w:rFonts w:ascii="Times New Roman" w:hAnsi="Times New Roman" w:cs="Times New Roman"/>
          <w:sz w:val="28"/>
          <w:szCs w:val="28"/>
        </w:rPr>
        <w:t>-ту Строителей г. Зеленодольска РТ находилась в общественном месте с собаками без намордников.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 вину </w:t>
      </w:r>
      <w:r w:rsidRPr="00A2122A">
        <w:rPr>
          <w:rFonts w:ascii="Times New Roman" w:hAnsi="Times New Roman" w:cs="Times New Roman"/>
          <w:sz w:val="28"/>
          <w:szCs w:val="28"/>
        </w:rPr>
        <w:t>Габдлгалимовой</w:t>
      </w:r>
      <w:r w:rsidRPr="00A2122A">
        <w:rPr>
          <w:rFonts w:ascii="Times New Roman" w:hAnsi="Times New Roman" w:cs="Times New Roman"/>
          <w:sz w:val="28"/>
          <w:szCs w:val="28"/>
        </w:rPr>
        <w:t xml:space="preserve"> И.В. в совершении правонарушения, предусмотренного ст. 3.7. </w:t>
      </w:r>
      <w:r w:rsidRPr="00A2122A">
        <w:rPr>
          <w:rFonts w:ascii="Times New Roman" w:hAnsi="Times New Roman" w:cs="Times New Roman"/>
          <w:sz w:val="28"/>
          <w:szCs w:val="28"/>
        </w:rPr>
        <w:t>Кодекса РТ об административных правонарушениях, установленной.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При назначении наказания  </w:t>
      </w:r>
      <w:r w:rsidRPr="00A2122A">
        <w:rPr>
          <w:rFonts w:ascii="Times New Roman" w:hAnsi="Times New Roman" w:cs="Times New Roman"/>
          <w:sz w:val="28"/>
          <w:szCs w:val="28"/>
        </w:rPr>
        <w:t>Габдлгалимовой</w:t>
      </w:r>
      <w:r w:rsidRPr="00A2122A">
        <w:rPr>
          <w:rFonts w:ascii="Times New Roman" w:hAnsi="Times New Roman" w:cs="Times New Roman"/>
          <w:sz w:val="28"/>
          <w:szCs w:val="28"/>
        </w:rPr>
        <w:t xml:space="preserve"> И.В. мировой судья учитывает характер совершенного  правонарушения,  личность виновной, которая впервые привлекается к ответственности по ст. 3.7 КоАП РТ. 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Руководствуясь ст. ст. 29.9-29.11 КоАП РФ, мировой судья</w:t>
      </w:r>
    </w:p>
    <w:p w:rsidR="00A2122A" w:rsidRPr="00A2122A" w:rsidP="00A212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ПОСТАНОВИЛ: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Габдлгалимову</w:t>
      </w:r>
      <w:r w:rsidRPr="00A2122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122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122A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статьей 3.7 Кодекса Республики Татарстан об  административных правонарушениях и назначить ей наказание в виде административного штрафа в сумме 300 (триста) руб.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предоставить в судебный участок № 7 по </w:t>
      </w:r>
      <w:r w:rsidRPr="00A2122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122A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</w:t>
      </w:r>
      <w:r w:rsidRPr="00A2122A">
        <w:rPr>
          <w:rFonts w:ascii="Times New Roman" w:hAnsi="Times New Roman" w:cs="Times New Roman"/>
          <w:sz w:val="28"/>
          <w:szCs w:val="28"/>
        </w:rPr>
        <w:t xml:space="preserve">шестидесяти  дней со дня вступления постановления о наложении административного штрафа в законную силу. 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A2122A">
        <w:rPr>
          <w:rFonts w:ascii="Times New Roman" w:hAnsi="Times New Roman" w:cs="Times New Roman"/>
          <w:sz w:val="28"/>
          <w:szCs w:val="28"/>
        </w:rPr>
        <w:t>р</w:t>
      </w:r>
      <w:r w:rsidRPr="00A2122A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0318690900000000028157407. 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Разъяснить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A2122A">
        <w:rPr>
          <w:rFonts w:ascii="Times New Roman" w:hAnsi="Times New Roman" w:cs="Times New Roman"/>
          <w:sz w:val="28"/>
          <w:szCs w:val="28"/>
        </w:rPr>
        <w:t>реблей</w:t>
      </w:r>
      <w:r w:rsidRPr="00A2122A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2122A">
        <w:rPr>
          <w:rFonts w:ascii="Times New Roman" w:hAnsi="Times New Roman" w:cs="Times New Roman"/>
          <w:sz w:val="28"/>
          <w:szCs w:val="28"/>
        </w:rPr>
        <w:t>Зеленодольский</w:t>
      </w:r>
      <w:r w:rsidRPr="00A2122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22A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 7</w:t>
      </w:r>
    </w:p>
    <w:p w:rsidR="001073D9" w:rsidRPr="00A2122A" w:rsidP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по </w:t>
      </w:r>
      <w:r w:rsidRPr="00A2122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122A">
        <w:rPr>
          <w:rFonts w:ascii="Times New Roman" w:hAnsi="Times New Roman" w:cs="Times New Roman"/>
          <w:sz w:val="28"/>
          <w:szCs w:val="28"/>
        </w:rPr>
        <w:t xml:space="preserve"> судебному району РТ              </w:t>
      </w:r>
      <w:r w:rsidRPr="00A2122A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A2122A" w:rsidRPr="00A21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62"/>
    <w:rsid w:val="001073D9"/>
    <w:rsid w:val="00A2122A"/>
    <w:rsid w:val="00C37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