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5D3" w:rsidRPr="001305D3" w:rsidP="001305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дело № 5-241/2022</w:t>
      </w:r>
    </w:p>
    <w:p w:rsidR="001305D3" w:rsidRPr="001305D3" w:rsidP="0013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30 марта  2022 г.                                                                       г. Зеленодольск РТ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305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05D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305D3">
        <w:rPr>
          <w:rFonts w:ascii="Times New Roman" w:hAnsi="Times New Roman" w:cs="Times New Roman"/>
          <w:sz w:val="28"/>
          <w:szCs w:val="28"/>
        </w:rPr>
        <w:t>Асулбегова</w:t>
      </w:r>
      <w:r w:rsidRPr="001305D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 по ст.  7.27 ч. 1  Кодекса Российской Федерации об Административных правонарушениях  в отношении Авдониной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5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305D3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305D3" w:rsidRPr="001305D3" w:rsidP="0013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УСТАНОВИЛ: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16.03.2022 в 10 час. 40 мин. Авдонина Л.В., находясь в магазине «Магнит», расположенном по адресу: </w:t>
      </w:r>
      <w:r w:rsidRPr="001305D3">
        <w:rPr>
          <w:rFonts w:ascii="Times New Roman" w:hAnsi="Times New Roman" w:cs="Times New Roman"/>
          <w:sz w:val="28"/>
          <w:szCs w:val="28"/>
        </w:rPr>
        <w:t xml:space="preserve">РТ,  г. Зеленодольск, ул. Б. </w:t>
      </w:r>
      <w:r w:rsidRPr="001305D3">
        <w:rPr>
          <w:rFonts w:ascii="Times New Roman" w:hAnsi="Times New Roman" w:cs="Times New Roman"/>
          <w:sz w:val="28"/>
          <w:szCs w:val="28"/>
        </w:rPr>
        <w:t>Урманче</w:t>
      </w:r>
      <w:r w:rsidRPr="001305D3">
        <w:rPr>
          <w:rFonts w:ascii="Times New Roman" w:hAnsi="Times New Roman" w:cs="Times New Roman"/>
          <w:sz w:val="28"/>
          <w:szCs w:val="28"/>
        </w:rPr>
        <w:t xml:space="preserve">, д. 8,    похитила томаты </w:t>
      </w:r>
      <w:r w:rsidRPr="001305D3">
        <w:rPr>
          <w:rFonts w:ascii="Times New Roman" w:hAnsi="Times New Roman" w:cs="Times New Roman"/>
          <w:sz w:val="28"/>
          <w:szCs w:val="28"/>
        </w:rPr>
        <w:t>сливовидные</w:t>
      </w:r>
      <w:r w:rsidRPr="001305D3">
        <w:rPr>
          <w:rFonts w:ascii="Times New Roman" w:hAnsi="Times New Roman" w:cs="Times New Roman"/>
          <w:sz w:val="28"/>
          <w:szCs w:val="28"/>
        </w:rPr>
        <w:t xml:space="preserve"> 0,614гр стоимостью 105,61 руб. без учета НДС, 1 бутылку водки «Старая Казань Люкс»  объемом 0,5 л стоимостью 256,69руб. без учета НДС, всего на сумму 363,30 руб. без учета НДС,  то есть  совершила мелкое хищение чужого имущества, стоимость которого не превышает  одну тысячу рублей, путем кражи.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Авдонина Л.В. вину в совершении правонарушения, предусмотренного ч. 1 ст. 7.7 КоАП РФ, признала.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Факт совершения Авдониной Л.В.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1305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05D3">
        <w:rPr>
          <w:rFonts w:ascii="Times New Roman" w:hAnsi="Times New Roman" w:cs="Times New Roman"/>
          <w:sz w:val="28"/>
          <w:szCs w:val="28"/>
        </w:rPr>
        <w:t xml:space="preserve"> району РТ; заявлением о привлечении Авдониной Л.В.  к административной ответственности; справкой о стоимости похищенного товара на сумму 363,30 руб.;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30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305D3">
        <w:rPr>
          <w:rFonts w:ascii="Times New Roman" w:hAnsi="Times New Roman" w:cs="Times New Roman"/>
          <w:sz w:val="28"/>
          <w:szCs w:val="28"/>
        </w:rPr>
        <w:t>;</w:t>
      </w:r>
      <w:r w:rsidRPr="001305D3">
        <w:rPr>
          <w:rFonts w:ascii="Times New Roman" w:hAnsi="Times New Roman" w:cs="Times New Roman"/>
          <w:sz w:val="28"/>
          <w:szCs w:val="28"/>
        </w:rPr>
        <w:t xml:space="preserve"> протоколом изъятия от 16.03.2022; протоколом об административном правонарушении от 16.03.2022,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При таких основания, установлена вина Авдониной Л.В.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При назначении наказания Авдониной Л.В. мировой судья учитывает обстоятельства настоящего дела,  личность виновной, состояние её здоровья.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305D3">
        <w:rPr>
          <w:rFonts w:ascii="Times New Roman" w:hAnsi="Times New Roman" w:cs="Times New Roman"/>
          <w:sz w:val="28"/>
          <w:szCs w:val="28"/>
        </w:rPr>
        <w:t>п</w:t>
      </w:r>
      <w:r w:rsidRPr="001305D3">
        <w:rPr>
          <w:rFonts w:ascii="Times New Roman" w:hAnsi="Times New Roman" w:cs="Times New Roman"/>
          <w:sz w:val="28"/>
          <w:szCs w:val="28"/>
        </w:rPr>
        <w:t>.п</w:t>
      </w:r>
      <w:r w:rsidRPr="001305D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 Авдониной Л.В., наличие малолетнего ребенка у виновной.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женщинам, имеющим детей в возрасте до четырнадцати лет...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Поскольку Авдонина Л.В. на иждивении имеет  малолетнего ребенка, в  отношении неё не может применяться административный арест и ей назначается наказание в виде административного штрафа в </w:t>
      </w:r>
      <w:r w:rsidRPr="001305D3">
        <w:rPr>
          <w:rFonts w:ascii="Times New Roman" w:hAnsi="Times New Roman" w:cs="Times New Roman"/>
          <w:sz w:val="28"/>
          <w:szCs w:val="28"/>
        </w:rPr>
        <w:t>двухкратном</w:t>
      </w:r>
      <w:r w:rsidRPr="001305D3">
        <w:rPr>
          <w:rFonts w:ascii="Times New Roman" w:hAnsi="Times New Roman" w:cs="Times New Roman"/>
          <w:sz w:val="28"/>
          <w:szCs w:val="28"/>
        </w:rPr>
        <w:t xml:space="preserve"> </w:t>
      </w:r>
      <w:r w:rsidRPr="001305D3">
        <w:rPr>
          <w:rFonts w:ascii="Times New Roman" w:hAnsi="Times New Roman" w:cs="Times New Roman"/>
          <w:sz w:val="28"/>
          <w:szCs w:val="28"/>
        </w:rPr>
        <w:t>размере стоимости похищенного имущества, но не менее одной тысячи рублей.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1305D3" w:rsidRPr="001305D3" w:rsidP="0013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>Авдонину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5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5D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1305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05D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1305D3">
        <w:rPr>
          <w:rFonts w:ascii="Times New Roman" w:hAnsi="Times New Roman" w:cs="Times New Roman"/>
          <w:sz w:val="28"/>
          <w:szCs w:val="28"/>
        </w:rPr>
        <w:t>кор</w:t>
      </w:r>
      <w:r w:rsidRPr="001305D3">
        <w:rPr>
          <w:rFonts w:ascii="Times New Roman" w:hAnsi="Times New Roman" w:cs="Times New Roman"/>
          <w:sz w:val="28"/>
          <w:szCs w:val="28"/>
        </w:rPr>
        <w:t>/счет</w:t>
      </w:r>
      <w:r w:rsidRPr="001305D3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0318690900000000027711073.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1305D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305D3">
        <w:rPr>
          <w:rFonts w:ascii="Times New Roman" w:hAnsi="Times New Roman" w:cs="Times New Roman"/>
          <w:sz w:val="28"/>
          <w:szCs w:val="28"/>
        </w:rPr>
        <w:t>Зеленодольский</w:t>
      </w:r>
      <w:r w:rsidRPr="001305D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D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по </w:t>
      </w:r>
      <w:r w:rsidRPr="001305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05D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1305D3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D3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FA" w:rsidRPr="001305D3" w:rsidP="0013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E1"/>
    <w:rsid w:val="001305D3"/>
    <w:rsid w:val="00873DFA"/>
    <w:rsid w:val="00F47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